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00" w:lineRule="auto"/>
      </w:pPr>
      <w:r>
        <w:rPr/>
        <w:t>IU Bloomington School of Education Procedure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Trustees</w:t>
      </w:r>
      <w:r>
        <w:rPr>
          <w:spacing w:val="-8"/>
        </w:rPr>
        <w:t> </w:t>
      </w:r>
      <w:r>
        <w:rPr/>
        <w:t>Teaching</w:t>
      </w:r>
      <w:r>
        <w:rPr>
          <w:spacing w:val="-8"/>
        </w:rPr>
        <w:t> </w:t>
      </w:r>
      <w:r>
        <w:rPr/>
        <w:t>Awards</w:t>
      </w:r>
      <w:r>
        <w:rPr>
          <w:spacing w:val="-8"/>
        </w:rPr>
        <w:t> </w:t>
      </w:r>
      <w:r>
        <w:rPr/>
        <w:t>Nominations</w:t>
      </w:r>
    </w:p>
    <w:p>
      <w:pPr>
        <w:pStyle w:val="BodyText"/>
        <w:ind w:left="100"/>
      </w:pPr>
      <w:r>
        <w:rPr/>
        <w:t>Process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nominating</w:t>
      </w:r>
      <w:r>
        <w:rPr>
          <w:spacing w:val="-4"/>
        </w:rPr>
        <w:t> </w:t>
      </w:r>
      <w:r>
        <w:rPr/>
        <w:t>candidate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Trustees</w:t>
      </w:r>
      <w:r>
        <w:rPr>
          <w:spacing w:val="-5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Awards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2021</w:t>
      </w:r>
      <w:r>
        <w:rPr>
          <w:spacing w:val="-4"/>
        </w:rPr>
        <w:t> </w:t>
      </w:r>
      <w:r>
        <w:rPr/>
        <w:t>year</w:t>
      </w:r>
      <w:r>
        <w:rPr>
          <w:spacing w:val="-5"/>
        </w:rPr>
        <w:t> </w:t>
      </w:r>
      <w:r>
        <w:rPr>
          <w:spacing w:val="-2"/>
        </w:rPr>
        <w:t>only.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59" w:lineRule="auto" w:before="182" w:after="0"/>
        <w:ind w:left="819" w:right="219" w:firstLine="0"/>
        <w:jc w:val="left"/>
        <w:rPr>
          <w:sz w:val="22"/>
        </w:rPr>
      </w:pPr>
      <w:r>
        <w:rPr>
          <w:sz w:val="22"/>
        </w:rPr>
        <w:t>Send out a call for nominations, including self-nominations, to the faculty including the criteria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award,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reminder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anyone</w:t>
      </w:r>
      <w:r>
        <w:rPr>
          <w:spacing w:val="-4"/>
          <w:sz w:val="22"/>
        </w:rPr>
        <w:t> </w:t>
      </w:r>
      <w:r>
        <w:rPr>
          <w:sz w:val="22"/>
        </w:rPr>
        <w:t>whose</w:t>
      </w:r>
      <w:r>
        <w:rPr>
          <w:spacing w:val="-5"/>
          <w:sz w:val="22"/>
        </w:rPr>
        <w:t> </w:t>
      </w:r>
      <w:r>
        <w:rPr>
          <w:sz w:val="22"/>
        </w:rPr>
        <w:t>nomination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selected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put</w:t>
      </w:r>
      <w:r>
        <w:rPr>
          <w:spacing w:val="-2"/>
          <w:sz w:val="22"/>
        </w:rPr>
        <w:t> </w:t>
      </w:r>
      <w:r>
        <w:rPr>
          <w:sz w:val="22"/>
        </w:rPr>
        <w:t>forward would need to prepare a dossier, and that only 15% of the faculty in any one department may be selected for the Trustees Teaching Award. Nominations, including self-nominations will provide</w:t>
      </w:r>
      <w:r>
        <w:rPr>
          <w:spacing w:val="-2"/>
          <w:sz w:val="22"/>
        </w:rPr>
        <w:t> </w:t>
      </w:r>
      <w:r>
        <w:rPr>
          <w:sz w:val="22"/>
        </w:rPr>
        <w:t>100-150 words</w:t>
      </w:r>
      <w:r>
        <w:rPr>
          <w:spacing w:val="-2"/>
          <w:sz w:val="22"/>
        </w:rPr>
        <w:t> </w:t>
      </w:r>
      <w:r>
        <w:rPr>
          <w:sz w:val="22"/>
        </w:rPr>
        <w:t>stating</w:t>
      </w:r>
      <w:r>
        <w:rPr>
          <w:spacing w:val="-1"/>
          <w:sz w:val="22"/>
        </w:rPr>
        <w:t> </w:t>
      </w:r>
      <w:r>
        <w:rPr>
          <w:sz w:val="22"/>
        </w:rPr>
        <w:t>the basis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they feel qualified</w:t>
      </w:r>
      <w:r>
        <w:rPr>
          <w:spacing w:val="-1"/>
          <w:sz w:val="22"/>
        </w:rPr>
        <w:t> </w:t>
      </w:r>
      <w:r>
        <w:rPr>
          <w:sz w:val="22"/>
        </w:rPr>
        <w:t>to be</w:t>
      </w:r>
      <w:r>
        <w:rPr>
          <w:spacing w:val="-2"/>
          <w:sz w:val="22"/>
        </w:rPr>
        <w:t> </w:t>
      </w:r>
      <w:r>
        <w:rPr>
          <w:sz w:val="22"/>
        </w:rPr>
        <w:t>selected. As per</w:t>
      </w:r>
      <w:r>
        <w:rPr>
          <w:spacing w:val="-2"/>
          <w:sz w:val="22"/>
        </w:rPr>
        <w:t> </w:t>
      </w:r>
      <w:r>
        <w:rPr>
          <w:sz w:val="22"/>
        </w:rPr>
        <w:t>the description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award,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basis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overall</w:t>
      </w:r>
      <w:r>
        <w:rPr>
          <w:spacing w:val="-2"/>
          <w:sz w:val="22"/>
        </w:rPr>
        <w:t> </w:t>
      </w: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teaching,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innovation in teaching.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40" w:lineRule="auto" w:before="156" w:after="0"/>
        <w:ind w:left="1047" w:right="0" w:hanging="228"/>
        <w:jc w:val="left"/>
        <w:rPr>
          <w:sz w:val="22"/>
        </w:rPr>
      </w:pPr>
      <w:r>
        <w:rPr>
          <w:sz w:val="22"/>
        </w:rPr>
        <w:t>Chairs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departments</w:t>
      </w:r>
      <w:r>
        <w:rPr>
          <w:spacing w:val="-6"/>
          <w:sz w:val="22"/>
        </w:rPr>
        <w:t> </w:t>
      </w:r>
      <w:r>
        <w:rPr>
          <w:sz w:val="22"/>
        </w:rPr>
        <w:t>select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self-nominations</w:t>
      </w:r>
      <w:r>
        <w:rPr>
          <w:spacing w:val="-4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forwarded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EAD.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54" w:lineRule="auto" w:before="185" w:after="0"/>
        <w:ind w:left="819" w:right="102" w:firstLine="0"/>
        <w:jc w:val="left"/>
        <w:rPr>
          <w:sz w:val="22"/>
        </w:rPr>
      </w:pPr>
      <w:r>
        <w:rPr>
          <w:sz w:val="22"/>
        </w:rPr>
        <w:t>EAD</w:t>
      </w:r>
      <w:r>
        <w:rPr>
          <w:spacing w:val="-3"/>
          <w:sz w:val="22"/>
        </w:rPr>
        <w:t> </w:t>
      </w:r>
      <w:r>
        <w:rPr>
          <w:sz w:val="22"/>
        </w:rPr>
        <w:t>makes</w:t>
      </w:r>
      <w:r>
        <w:rPr>
          <w:spacing w:val="-2"/>
          <w:sz w:val="22"/>
        </w:rPr>
        <w:t> </w:t>
      </w:r>
      <w:r>
        <w:rPr>
          <w:sz w:val="22"/>
        </w:rPr>
        <w:t>invitations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nominees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dossier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will go to that Faculty Development Committee.</w:t>
      </w:r>
    </w:p>
    <w:sectPr>
      <w:type w:val="continuous"/>
      <w:pgSz w:w="12240" w:h="15840"/>
      <w:pgMar w:top="140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19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2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8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6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4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81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2319" w:right="2157" w:firstLine="816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6"/>
      <w:ind w:left="81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Karnopp</dc:creator>
  <dc:description/>
  <dcterms:created xsi:type="dcterms:W3CDTF">2023-12-06T18:12:56Z</dcterms:created>
  <dcterms:modified xsi:type="dcterms:W3CDTF">2023-12-06T18:12:56Z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2023-12-06T00:00:00Z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D:20210607185056</vt:lpwstr>
  </property>
</Properties>
</file>