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895350</wp:posOffset>
                </wp:positionH>
                <wp:positionV relativeFrom="paragraph">
                  <wp:posOffset>287128</wp:posOffset>
                </wp:positionV>
                <wp:extent cx="59823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22.608574pt;width:471.001pt;height:.72pt;mso-position-horizontal-relative:page;mso-position-vertical-relative:paragraph;z-index:-15728640;mso-wrap-distance-left:0;mso-wrap-distance-right:0" id="docshape1" filled="true" fillcolor="#000000" stroked="false">
                <v:fill type="solid"/>
                <w10:wrap type="topAndBottom"/>
              </v:rect>
            </w:pict>
          </mc:Fallback>
        </mc:AlternateContent>
      </w:r>
      <w:r>
        <w:rPr/>
        <w:t>Graduate</w:t>
      </w:r>
      <w:r>
        <w:rPr>
          <w:spacing w:val="-12"/>
        </w:rPr>
        <w:t> </w:t>
      </w:r>
      <w:r>
        <w:rPr/>
        <w:t>Studies,</w:t>
      </w:r>
      <w:r>
        <w:rPr>
          <w:spacing w:val="-12"/>
        </w:rPr>
        <w:t> </w:t>
      </w:r>
      <w:r>
        <w:rPr/>
        <w:t>Recruitment,</w:t>
      </w:r>
      <w:r>
        <w:rPr>
          <w:spacing w:val="-13"/>
        </w:rPr>
        <w:t> </w:t>
      </w:r>
      <w:r>
        <w:rPr/>
        <w:t>Admissions</w:t>
      </w:r>
      <w:r>
        <w:rPr>
          <w:spacing w:val="-14"/>
        </w:rPr>
        <w:t> </w:t>
      </w:r>
      <w:r>
        <w:rPr/>
        <w:t>&amp;</w:t>
      </w:r>
      <w:r>
        <w:rPr>
          <w:spacing w:val="-12"/>
        </w:rPr>
        <w:t> </w:t>
      </w:r>
      <w:r>
        <w:rPr/>
        <w:t>Financial</w:t>
      </w:r>
      <w:r>
        <w:rPr>
          <w:spacing w:val="-12"/>
        </w:rPr>
        <w:t> </w:t>
      </w:r>
      <w:r>
        <w:rPr/>
        <w:t>Aid</w:t>
      </w:r>
      <w:r>
        <w:rPr>
          <w:spacing w:val="-13"/>
        </w:rPr>
        <w:t> </w:t>
      </w:r>
      <w:r>
        <w:rPr>
          <w:spacing w:val="-2"/>
        </w:rPr>
        <w:t>Committee</w:t>
      </w:r>
    </w:p>
    <w:p>
      <w:pPr>
        <w:pStyle w:val="BodyText"/>
        <w:spacing w:before="160"/>
        <w:ind w:left="57" w:firstLine="0"/>
        <w:jc w:val="center"/>
      </w:pPr>
      <w:r>
        <w:rPr/>
        <w:t>Meeting</w:t>
      </w:r>
      <w:r>
        <w:rPr>
          <w:spacing w:val="-6"/>
        </w:rPr>
        <w:t> </w:t>
      </w:r>
      <w:r>
        <w:rPr/>
        <w:t>#2</w:t>
      </w:r>
      <w:r>
        <w:rPr>
          <w:spacing w:val="-5"/>
        </w:rPr>
        <w:t> </w:t>
      </w:r>
      <w:r>
        <w:rPr/>
        <w:t>Draft</w:t>
      </w:r>
      <w:r>
        <w:rPr>
          <w:spacing w:val="-6"/>
        </w:rPr>
        <w:t> </w:t>
      </w:r>
      <w:r>
        <w:rPr/>
        <w:t>Minutes</w:t>
      </w:r>
      <w:r>
        <w:rPr>
          <w:spacing w:val="-6"/>
        </w:rPr>
        <w:t> </w:t>
      </w:r>
      <w:r>
        <w:rPr/>
        <w:t>|</w:t>
      </w:r>
      <w:r>
        <w:rPr>
          <w:spacing w:val="-5"/>
        </w:rPr>
        <w:t> </w:t>
      </w:r>
      <w:r>
        <w:rPr/>
        <w:t>October</w:t>
      </w:r>
      <w:r>
        <w:rPr>
          <w:spacing w:val="-6"/>
        </w:rPr>
        <w:t> </w:t>
      </w:r>
      <w:r>
        <w:rPr/>
        <w:t>1,</w:t>
      </w:r>
      <w:r>
        <w:rPr>
          <w:spacing w:val="-6"/>
        </w:rPr>
        <w:t> </w:t>
      </w:r>
      <w:r>
        <w:rPr/>
        <w:t>2019</w:t>
      </w:r>
      <w:r>
        <w:rPr>
          <w:spacing w:val="-5"/>
        </w:rPr>
        <w:t> </w:t>
      </w:r>
      <w:r>
        <w:rPr/>
        <w:t>|</w:t>
      </w:r>
      <w:r>
        <w:rPr>
          <w:spacing w:val="-5"/>
        </w:rPr>
        <w:t> </w:t>
      </w:r>
      <w:r>
        <w:rPr/>
        <w:t>1-3pm</w:t>
      </w:r>
      <w:r>
        <w:rPr>
          <w:spacing w:val="-6"/>
        </w:rPr>
        <w:t> </w:t>
      </w:r>
      <w:r>
        <w:rPr/>
        <w:t>|</w:t>
      </w:r>
      <w:r>
        <w:rPr>
          <w:spacing w:val="-5"/>
        </w:rPr>
        <w:t> </w:t>
      </w:r>
      <w:r>
        <w:rPr>
          <w:spacing w:val="-4"/>
        </w:rPr>
        <w:t>2102</w:t>
      </w:r>
    </w:p>
    <w:p>
      <w:pPr>
        <w:pStyle w:val="ListParagraph"/>
        <w:numPr>
          <w:ilvl w:val="0"/>
          <w:numId w:val="1"/>
        </w:numPr>
        <w:tabs>
          <w:tab w:pos="860" w:val="left" w:leader="none"/>
        </w:tabs>
        <w:spacing w:line="271" w:lineRule="auto" w:before="182" w:after="0"/>
        <w:ind w:left="860" w:right="651" w:hanging="360"/>
        <w:jc w:val="left"/>
        <w:rPr>
          <w:rFonts w:ascii="Symbol" w:hAnsi="Symbol"/>
          <w:sz w:val="20"/>
        </w:rPr>
      </w:pPr>
      <w:r>
        <w:rPr>
          <w:b/>
          <w:sz w:val="20"/>
          <w:u w:val="single"/>
        </w:rPr>
        <w:t>Members</w:t>
      </w:r>
      <w:r>
        <w:rPr>
          <w:b/>
          <w:spacing w:val="-3"/>
          <w:sz w:val="20"/>
          <w:u w:val="single"/>
        </w:rPr>
        <w:t> </w:t>
      </w:r>
      <w:r>
        <w:rPr>
          <w:b/>
          <w:sz w:val="20"/>
          <w:u w:val="single"/>
        </w:rPr>
        <w:t>Present</w:t>
      </w:r>
      <w:r>
        <w:rPr>
          <w:b/>
          <w:sz w:val="20"/>
          <w:u w:val="none"/>
        </w:rPr>
        <w:t>:</w:t>
      </w:r>
      <w:r>
        <w:rPr>
          <w:b/>
          <w:spacing w:val="-7"/>
          <w:sz w:val="20"/>
          <w:u w:val="none"/>
        </w:rPr>
        <w:t> </w:t>
      </w:r>
      <w:r>
        <w:rPr>
          <w:sz w:val="20"/>
          <w:u w:val="none"/>
        </w:rPr>
        <w:t>Vic</w:t>
      </w:r>
      <w:r>
        <w:rPr>
          <w:spacing w:val="-5"/>
          <w:sz w:val="20"/>
          <w:u w:val="none"/>
        </w:rPr>
        <w:t> </w:t>
      </w:r>
      <w:r>
        <w:rPr>
          <w:sz w:val="20"/>
          <w:u w:val="none"/>
        </w:rPr>
        <w:t>Borden,</w:t>
      </w:r>
      <w:r>
        <w:rPr>
          <w:spacing w:val="-4"/>
          <w:sz w:val="20"/>
          <w:u w:val="none"/>
        </w:rPr>
        <w:t> </w:t>
      </w:r>
      <w:r>
        <w:rPr>
          <w:sz w:val="20"/>
          <w:u w:val="none"/>
        </w:rPr>
        <w:t>Ellen</w:t>
      </w:r>
      <w:r>
        <w:rPr>
          <w:spacing w:val="-5"/>
          <w:sz w:val="20"/>
          <w:u w:val="none"/>
        </w:rPr>
        <w:t> </w:t>
      </w:r>
      <w:r>
        <w:rPr>
          <w:sz w:val="20"/>
          <w:u w:val="none"/>
        </w:rPr>
        <w:t>Vaughan,</w:t>
      </w:r>
      <w:r>
        <w:rPr>
          <w:spacing w:val="-4"/>
          <w:sz w:val="20"/>
          <w:u w:val="none"/>
        </w:rPr>
        <w:t> </w:t>
      </w:r>
      <w:r>
        <w:rPr>
          <w:sz w:val="20"/>
          <w:u w:val="none"/>
        </w:rPr>
        <w:t>Leslie</w:t>
      </w:r>
      <w:r>
        <w:rPr>
          <w:spacing w:val="-4"/>
          <w:sz w:val="20"/>
          <w:u w:val="none"/>
        </w:rPr>
        <w:t> </w:t>
      </w:r>
      <w:r>
        <w:rPr>
          <w:sz w:val="20"/>
          <w:u w:val="none"/>
        </w:rPr>
        <w:t>Chrapliwy,</w:t>
      </w:r>
      <w:r>
        <w:rPr>
          <w:spacing w:val="-4"/>
          <w:sz w:val="20"/>
          <w:u w:val="none"/>
        </w:rPr>
        <w:t> </w:t>
      </w:r>
      <w:r>
        <w:rPr>
          <w:sz w:val="20"/>
          <w:u w:val="none"/>
        </w:rPr>
        <w:t>Marjorie</w:t>
      </w:r>
      <w:r>
        <w:rPr>
          <w:spacing w:val="-3"/>
          <w:sz w:val="20"/>
          <w:u w:val="none"/>
        </w:rPr>
        <w:t> </w:t>
      </w:r>
      <w:r>
        <w:rPr>
          <w:sz w:val="20"/>
          <w:u w:val="none"/>
        </w:rPr>
        <w:t>Treff,</w:t>
      </w:r>
      <w:r>
        <w:rPr>
          <w:spacing w:val="-4"/>
          <w:sz w:val="20"/>
          <w:u w:val="none"/>
        </w:rPr>
        <w:t> </w:t>
      </w:r>
      <w:r>
        <w:rPr>
          <w:sz w:val="20"/>
          <w:u w:val="none"/>
        </w:rPr>
        <w:t>Quentin Wheeler-Bell, Hannah Schertz, Dajanae Palmer</w:t>
      </w:r>
    </w:p>
    <w:p>
      <w:pPr>
        <w:pStyle w:val="ListParagraph"/>
        <w:numPr>
          <w:ilvl w:val="0"/>
          <w:numId w:val="1"/>
        </w:numPr>
        <w:tabs>
          <w:tab w:pos="859" w:val="left" w:leader="none"/>
        </w:tabs>
        <w:spacing w:line="240" w:lineRule="auto" w:before="6" w:after="0"/>
        <w:ind w:left="859" w:right="0" w:hanging="359"/>
        <w:jc w:val="left"/>
        <w:rPr>
          <w:rFonts w:ascii="Symbol" w:hAnsi="Symbol"/>
          <w:sz w:val="20"/>
        </w:rPr>
      </w:pPr>
      <w:r>
        <w:rPr>
          <w:b/>
          <w:sz w:val="20"/>
          <w:u w:val="single"/>
        </w:rPr>
        <w:t>Members</w:t>
      </w:r>
      <w:r>
        <w:rPr>
          <w:b/>
          <w:spacing w:val="-6"/>
          <w:sz w:val="20"/>
          <w:u w:val="single"/>
        </w:rPr>
        <w:t> </w:t>
      </w:r>
      <w:r>
        <w:rPr>
          <w:b/>
          <w:sz w:val="20"/>
          <w:u w:val="single"/>
        </w:rPr>
        <w:t>Absent:</w:t>
      </w:r>
      <w:r>
        <w:rPr>
          <w:b/>
          <w:spacing w:val="-8"/>
          <w:sz w:val="20"/>
          <w:u w:val="none"/>
        </w:rPr>
        <w:t> </w:t>
      </w:r>
      <w:r>
        <w:rPr>
          <w:sz w:val="20"/>
          <w:u w:val="none"/>
        </w:rPr>
        <w:t>Andrea</w:t>
      </w:r>
      <w:r>
        <w:rPr>
          <w:spacing w:val="-4"/>
          <w:sz w:val="20"/>
          <w:u w:val="none"/>
        </w:rPr>
        <w:t> </w:t>
      </w:r>
      <w:r>
        <w:rPr>
          <w:sz w:val="20"/>
          <w:u w:val="none"/>
        </w:rPr>
        <w:t>Walton,</w:t>
      </w:r>
      <w:r>
        <w:rPr>
          <w:spacing w:val="-5"/>
          <w:sz w:val="20"/>
          <w:u w:val="none"/>
        </w:rPr>
        <w:t> </w:t>
      </w:r>
      <w:r>
        <w:rPr>
          <w:sz w:val="20"/>
          <w:u w:val="none"/>
        </w:rPr>
        <w:t>Rebecca</w:t>
      </w:r>
      <w:r>
        <w:rPr>
          <w:spacing w:val="-4"/>
          <w:sz w:val="20"/>
          <w:u w:val="none"/>
        </w:rPr>
        <w:t> </w:t>
      </w:r>
      <w:r>
        <w:rPr>
          <w:sz w:val="20"/>
          <w:u w:val="none"/>
        </w:rPr>
        <w:t>Martinez,</w:t>
      </w:r>
      <w:r>
        <w:rPr>
          <w:spacing w:val="-5"/>
          <w:sz w:val="20"/>
          <w:u w:val="none"/>
        </w:rPr>
        <w:t> </w:t>
      </w:r>
      <w:r>
        <w:rPr>
          <w:sz w:val="20"/>
          <w:u w:val="none"/>
        </w:rPr>
        <w:t>Karen</w:t>
      </w:r>
      <w:r>
        <w:rPr>
          <w:spacing w:val="-3"/>
          <w:sz w:val="20"/>
          <w:u w:val="none"/>
        </w:rPr>
        <w:t> </w:t>
      </w:r>
      <w:r>
        <w:rPr>
          <w:spacing w:val="-2"/>
          <w:sz w:val="20"/>
          <w:u w:val="none"/>
        </w:rPr>
        <w:t>Wohlwend</w:t>
      </w:r>
    </w:p>
    <w:p>
      <w:pPr>
        <w:pStyle w:val="ListParagraph"/>
        <w:numPr>
          <w:ilvl w:val="0"/>
          <w:numId w:val="1"/>
        </w:numPr>
        <w:tabs>
          <w:tab w:pos="859" w:val="left" w:leader="none"/>
        </w:tabs>
        <w:spacing w:line="240" w:lineRule="auto" w:before="34" w:after="0"/>
        <w:ind w:left="859" w:right="0" w:hanging="359"/>
        <w:jc w:val="left"/>
        <w:rPr>
          <w:rFonts w:ascii="Symbol" w:hAnsi="Symbol"/>
          <w:sz w:val="20"/>
        </w:rPr>
      </w:pPr>
      <w:r>
        <w:rPr>
          <w:b/>
          <w:sz w:val="20"/>
          <w:u w:val="single"/>
        </w:rPr>
        <w:t>Ex-officio</w:t>
      </w:r>
      <w:r>
        <w:rPr>
          <w:b/>
          <w:spacing w:val="-7"/>
          <w:sz w:val="20"/>
          <w:u w:val="single"/>
        </w:rPr>
        <w:t> </w:t>
      </w:r>
      <w:r>
        <w:rPr>
          <w:b/>
          <w:sz w:val="20"/>
          <w:u w:val="single"/>
        </w:rPr>
        <w:t>Present</w:t>
      </w:r>
      <w:r>
        <w:rPr>
          <w:b/>
          <w:sz w:val="20"/>
          <w:u w:val="none"/>
        </w:rPr>
        <w:t>:</w:t>
      </w:r>
      <w:r>
        <w:rPr>
          <w:b/>
          <w:spacing w:val="-6"/>
          <w:sz w:val="20"/>
          <w:u w:val="none"/>
        </w:rPr>
        <w:t> </w:t>
      </w:r>
      <w:r>
        <w:rPr>
          <w:sz w:val="20"/>
          <w:u w:val="none"/>
        </w:rPr>
        <w:t>Sarah</w:t>
      </w:r>
      <w:r>
        <w:rPr>
          <w:spacing w:val="-5"/>
          <w:sz w:val="20"/>
          <w:u w:val="none"/>
        </w:rPr>
        <w:t> </w:t>
      </w:r>
      <w:r>
        <w:rPr>
          <w:spacing w:val="-2"/>
          <w:sz w:val="20"/>
          <w:u w:val="none"/>
        </w:rPr>
        <w:t>Lubienski</w:t>
      </w:r>
    </w:p>
    <w:p>
      <w:pPr>
        <w:pStyle w:val="ListParagraph"/>
        <w:numPr>
          <w:ilvl w:val="0"/>
          <w:numId w:val="1"/>
        </w:numPr>
        <w:tabs>
          <w:tab w:pos="859" w:val="left" w:leader="none"/>
        </w:tabs>
        <w:spacing w:line="240" w:lineRule="auto" w:before="34" w:after="0"/>
        <w:ind w:left="859" w:right="0" w:hanging="359"/>
        <w:jc w:val="left"/>
        <w:rPr>
          <w:rFonts w:ascii="Symbol" w:hAnsi="Symbol"/>
          <w:sz w:val="20"/>
        </w:rPr>
      </w:pPr>
      <w:r>
        <w:rPr>
          <w:b/>
          <w:sz w:val="20"/>
          <w:u w:val="single"/>
        </w:rPr>
        <w:t>Guests</w:t>
      </w:r>
      <w:r>
        <w:rPr>
          <w:b/>
          <w:spacing w:val="-7"/>
          <w:sz w:val="20"/>
          <w:u w:val="single"/>
        </w:rPr>
        <w:t> </w:t>
      </w:r>
      <w:r>
        <w:rPr>
          <w:b/>
          <w:sz w:val="20"/>
          <w:u w:val="single"/>
        </w:rPr>
        <w:t>Present</w:t>
      </w:r>
      <w:r>
        <w:rPr>
          <w:b/>
          <w:sz w:val="20"/>
          <w:u w:val="none"/>
        </w:rPr>
        <w:t>:</w:t>
      </w:r>
      <w:r>
        <w:rPr>
          <w:b/>
          <w:spacing w:val="-8"/>
          <w:sz w:val="20"/>
          <w:u w:val="none"/>
        </w:rPr>
        <w:t> </w:t>
      </w:r>
      <w:r>
        <w:rPr>
          <w:sz w:val="20"/>
          <w:u w:val="none"/>
        </w:rPr>
        <w:t>Tracey</w:t>
      </w:r>
      <w:r>
        <w:rPr>
          <w:spacing w:val="-5"/>
          <w:sz w:val="20"/>
          <w:u w:val="none"/>
        </w:rPr>
        <w:t> </w:t>
      </w:r>
      <w:r>
        <w:rPr>
          <w:sz w:val="20"/>
          <w:u w:val="none"/>
        </w:rPr>
        <w:t>McGookey,</w:t>
      </w:r>
      <w:r>
        <w:rPr>
          <w:spacing w:val="-6"/>
          <w:sz w:val="20"/>
          <w:u w:val="none"/>
        </w:rPr>
        <w:t> </w:t>
      </w:r>
      <w:r>
        <w:rPr>
          <w:sz w:val="20"/>
          <w:u w:val="none"/>
        </w:rPr>
        <w:t>Matt</w:t>
      </w:r>
      <w:r>
        <w:rPr>
          <w:spacing w:val="-4"/>
          <w:sz w:val="20"/>
          <w:u w:val="none"/>
        </w:rPr>
        <w:t> </w:t>
      </w:r>
      <w:r>
        <w:rPr>
          <w:sz w:val="20"/>
          <w:u w:val="none"/>
        </w:rPr>
        <w:t>Boots,</w:t>
      </w:r>
      <w:r>
        <w:rPr>
          <w:spacing w:val="-5"/>
          <w:sz w:val="20"/>
          <w:u w:val="none"/>
        </w:rPr>
        <w:t> </w:t>
      </w:r>
      <w:r>
        <w:rPr>
          <w:sz w:val="20"/>
          <w:u w:val="none"/>
        </w:rPr>
        <w:t>Jesse</w:t>
      </w:r>
      <w:r>
        <w:rPr>
          <w:spacing w:val="-5"/>
          <w:sz w:val="20"/>
          <w:u w:val="none"/>
        </w:rPr>
        <w:t> </w:t>
      </w:r>
      <w:r>
        <w:rPr>
          <w:spacing w:val="-2"/>
          <w:sz w:val="20"/>
          <w:u w:val="none"/>
        </w:rPr>
        <w:t>Steinfeldt</w:t>
      </w:r>
    </w:p>
    <w:p>
      <w:pPr>
        <w:pStyle w:val="ListParagraph"/>
        <w:numPr>
          <w:ilvl w:val="0"/>
          <w:numId w:val="1"/>
        </w:numPr>
        <w:tabs>
          <w:tab w:pos="859" w:val="left" w:leader="none"/>
        </w:tabs>
        <w:spacing w:line="240" w:lineRule="auto" w:before="33" w:after="0"/>
        <w:ind w:left="859" w:right="0" w:hanging="359"/>
        <w:jc w:val="left"/>
        <w:rPr>
          <w:rFonts w:ascii="Symbol" w:hAnsi="Symbol"/>
          <w:sz w:val="22"/>
        </w:rPr>
      </w:pPr>
      <w:r>
        <w:rPr>
          <w:b/>
          <w:sz w:val="20"/>
          <w:u w:val="single"/>
        </w:rPr>
        <w:t>Staff:</w:t>
      </w:r>
      <w:r>
        <w:rPr>
          <w:b/>
          <w:spacing w:val="-7"/>
          <w:sz w:val="20"/>
          <w:u w:val="none"/>
        </w:rPr>
        <w:t> </w:t>
      </w:r>
      <w:r>
        <w:rPr>
          <w:sz w:val="20"/>
          <w:u w:val="none"/>
        </w:rPr>
        <w:t>Kirstin</w:t>
      </w:r>
      <w:r>
        <w:rPr>
          <w:spacing w:val="-4"/>
          <w:sz w:val="20"/>
          <w:u w:val="none"/>
        </w:rPr>
        <w:t> </w:t>
      </w:r>
      <w:r>
        <w:rPr>
          <w:spacing w:val="-2"/>
          <w:sz w:val="20"/>
          <w:u w:val="none"/>
        </w:rPr>
        <w:t>Helström</w:t>
      </w:r>
    </w:p>
    <w:p>
      <w:pPr>
        <w:pStyle w:val="BodyText"/>
        <w:spacing w:before="227"/>
        <w:ind w:left="0" w:firstLine="0"/>
      </w:pPr>
    </w:p>
    <w:p>
      <w:pPr>
        <w:pStyle w:val="Heading1"/>
        <w:numPr>
          <w:ilvl w:val="0"/>
          <w:numId w:val="2"/>
        </w:numPr>
        <w:tabs>
          <w:tab w:pos="499" w:val="left" w:leader="none"/>
        </w:tabs>
        <w:spacing w:line="240" w:lineRule="auto" w:before="0" w:after="0"/>
        <w:ind w:left="499" w:right="0" w:hanging="359"/>
        <w:jc w:val="left"/>
      </w:pPr>
      <w:r>
        <w:rPr>
          <w:spacing w:val="-2"/>
        </w:rPr>
        <w:t>Information</w:t>
      </w:r>
      <w:r>
        <w:rPr>
          <w:spacing w:val="4"/>
        </w:rPr>
        <w:t> </w:t>
      </w:r>
      <w:r>
        <w:rPr>
          <w:spacing w:val="-4"/>
        </w:rPr>
        <w:t>Item</w:t>
      </w:r>
    </w:p>
    <w:p>
      <w:pPr>
        <w:pStyle w:val="ListParagraph"/>
        <w:numPr>
          <w:ilvl w:val="1"/>
          <w:numId w:val="2"/>
        </w:numPr>
        <w:tabs>
          <w:tab w:pos="1218" w:val="left" w:leader="none"/>
          <w:tab w:pos="1220" w:val="left" w:leader="none"/>
        </w:tabs>
        <w:spacing w:line="360" w:lineRule="auto" w:before="122" w:after="0"/>
        <w:ind w:left="1220" w:right="237" w:hanging="360"/>
        <w:jc w:val="left"/>
        <w:rPr>
          <w:sz w:val="22"/>
        </w:rPr>
      </w:pPr>
      <w:r>
        <w:rPr>
          <w:sz w:val="22"/>
        </w:rPr>
        <w:t>Inquiry</w:t>
      </w:r>
      <w:r>
        <w:rPr>
          <w:spacing w:val="-5"/>
          <w:sz w:val="22"/>
        </w:rPr>
        <w:t> </w:t>
      </w:r>
      <w:r>
        <w:rPr>
          <w:sz w:val="22"/>
        </w:rPr>
        <w:t>Methodology</w:t>
      </w:r>
      <w:r>
        <w:rPr>
          <w:spacing w:val="-5"/>
          <w:sz w:val="22"/>
        </w:rPr>
        <w:t> </w:t>
      </w:r>
      <w:r>
        <w:rPr>
          <w:sz w:val="22"/>
        </w:rPr>
        <w:t>Program</w:t>
      </w:r>
      <w:r>
        <w:rPr>
          <w:spacing w:val="-4"/>
          <w:sz w:val="22"/>
        </w:rPr>
        <w:t> </w:t>
      </w:r>
      <w:r>
        <w:rPr>
          <w:sz w:val="22"/>
        </w:rPr>
        <w:t>Review</w:t>
      </w:r>
      <w:r>
        <w:rPr>
          <w:spacing w:val="-5"/>
          <w:sz w:val="22"/>
        </w:rPr>
        <w:t> </w:t>
      </w:r>
      <w:r>
        <w:rPr>
          <w:sz w:val="22"/>
        </w:rPr>
        <w:t>Report:</w:t>
      </w:r>
      <w:r>
        <w:rPr>
          <w:spacing w:val="-5"/>
          <w:sz w:val="22"/>
        </w:rPr>
        <w:t> </w:t>
      </w:r>
      <w:r>
        <w:rPr>
          <w:sz w:val="22"/>
        </w:rPr>
        <w:t>Phil</w:t>
      </w:r>
      <w:r>
        <w:rPr>
          <w:spacing w:val="-5"/>
          <w:sz w:val="22"/>
        </w:rPr>
        <w:t> </w:t>
      </w:r>
      <w:r>
        <w:rPr>
          <w:sz w:val="22"/>
        </w:rPr>
        <w:t>Carspecken</w:t>
      </w:r>
      <w:r>
        <w:rPr>
          <w:spacing w:val="-5"/>
          <w:sz w:val="22"/>
        </w:rPr>
        <w:t> </w:t>
      </w:r>
      <w:r>
        <w:rPr>
          <w:sz w:val="22"/>
        </w:rPr>
        <w:t>&amp;</w:t>
      </w:r>
      <w:r>
        <w:rPr>
          <w:spacing w:val="-5"/>
          <w:sz w:val="22"/>
        </w:rPr>
        <w:t> </w:t>
      </w:r>
      <w:r>
        <w:rPr>
          <w:sz w:val="22"/>
        </w:rPr>
        <w:t>Dubravka</w:t>
      </w:r>
      <w:r>
        <w:rPr>
          <w:spacing w:val="-5"/>
          <w:sz w:val="22"/>
        </w:rPr>
        <w:t> </w:t>
      </w:r>
      <w:r>
        <w:rPr>
          <w:sz w:val="22"/>
        </w:rPr>
        <w:t>Svetina Two outside members joined Valarie Akerson to review the inquiry program and reported thirteen recommendations. Phil and Dubravka summarized those for the committee, particularly highlighting the following items:</w:t>
      </w:r>
    </w:p>
    <w:p>
      <w:pPr>
        <w:pStyle w:val="ListParagraph"/>
        <w:numPr>
          <w:ilvl w:val="2"/>
          <w:numId w:val="2"/>
        </w:numPr>
        <w:tabs>
          <w:tab w:pos="1939" w:val="left" w:leader="none"/>
        </w:tabs>
        <w:spacing w:line="240" w:lineRule="auto" w:before="0" w:after="0"/>
        <w:ind w:left="1939" w:right="0" w:hanging="359"/>
        <w:jc w:val="left"/>
        <w:rPr>
          <w:sz w:val="22"/>
        </w:rPr>
      </w:pPr>
      <w:r>
        <w:rPr>
          <w:sz w:val="22"/>
        </w:rPr>
        <w:t>The</w:t>
      </w:r>
      <w:r>
        <w:rPr>
          <w:spacing w:val="-7"/>
          <w:sz w:val="22"/>
        </w:rPr>
        <w:t> </w:t>
      </w:r>
      <w:r>
        <w:rPr>
          <w:sz w:val="22"/>
        </w:rPr>
        <w:t>program</w:t>
      </w:r>
      <w:r>
        <w:rPr>
          <w:spacing w:val="-8"/>
          <w:sz w:val="22"/>
        </w:rPr>
        <w:t> </w:t>
      </w:r>
      <w:r>
        <w:rPr>
          <w:sz w:val="22"/>
        </w:rPr>
        <w:t>needs</w:t>
      </w:r>
      <w:r>
        <w:rPr>
          <w:spacing w:val="-7"/>
          <w:sz w:val="22"/>
        </w:rPr>
        <w:t> </w:t>
      </w:r>
      <w:r>
        <w:rPr>
          <w:sz w:val="22"/>
        </w:rPr>
        <w:t>more</w:t>
      </w:r>
      <w:r>
        <w:rPr>
          <w:spacing w:val="-7"/>
          <w:sz w:val="22"/>
        </w:rPr>
        <w:t> </w:t>
      </w:r>
      <w:r>
        <w:rPr>
          <w:sz w:val="22"/>
        </w:rPr>
        <w:t>funds</w:t>
      </w:r>
      <w:r>
        <w:rPr>
          <w:spacing w:val="-7"/>
          <w:sz w:val="22"/>
        </w:rPr>
        <w:t> </w:t>
      </w:r>
      <w:r>
        <w:rPr>
          <w:sz w:val="22"/>
        </w:rPr>
        <w:t>to</w:t>
      </w:r>
      <w:r>
        <w:rPr>
          <w:spacing w:val="-7"/>
          <w:sz w:val="22"/>
        </w:rPr>
        <w:t> </w:t>
      </w:r>
      <w:r>
        <w:rPr>
          <w:sz w:val="22"/>
        </w:rPr>
        <w:t>help</w:t>
      </w:r>
      <w:r>
        <w:rPr>
          <w:spacing w:val="-6"/>
          <w:sz w:val="22"/>
        </w:rPr>
        <w:t> </w:t>
      </w:r>
      <w:r>
        <w:rPr>
          <w:sz w:val="22"/>
        </w:rPr>
        <w:t>recruit</w:t>
      </w:r>
      <w:r>
        <w:rPr>
          <w:spacing w:val="-8"/>
          <w:sz w:val="22"/>
        </w:rPr>
        <w:t> </w:t>
      </w:r>
      <w:r>
        <w:rPr>
          <w:spacing w:val="-2"/>
          <w:sz w:val="22"/>
        </w:rPr>
        <w:t>students.</w:t>
      </w:r>
    </w:p>
    <w:p>
      <w:pPr>
        <w:pStyle w:val="ListParagraph"/>
        <w:numPr>
          <w:ilvl w:val="2"/>
          <w:numId w:val="2"/>
        </w:numPr>
        <w:tabs>
          <w:tab w:pos="1940" w:val="left" w:leader="none"/>
        </w:tabs>
        <w:spacing w:line="357" w:lineRule="auto" w:before="125" w:after="0"/>
        <w:ind w:left="1940" w:right="288" w:hanging="360"/>
        <w:jc w:val="left"/>
        <w:rPr>
          <w:sz w:val="22"/>
        </w:rPr>
      </w:pPr>
      <w:r>
        <w:rPr>
          <w:sz w:val="22"/>
        </w:rPr>
        <w:t>The</w:t>
      </w:r>
      <w:r>
        <w:rPr>
          <w:spacing w:val="-4"/>
          <w:sz w:val="22"/>
        </w:rPr>
        <w:t> </w:t>
      </w:r>
      <w:r>
        <w:rPr>
          <w:sz w:val="22"/>
        </w:rPr>
        <w:t>program</w:t>
      </w:r>
      <w:r>
        <w:rPr>
          <w:spacing w:val="-5"/>
          <w:sz w:val="22"/>
        </w:rPr>
        <w:t> </w:t>
      </w:r>
      <w:r>
        <w:rPr>
          <w:sz w:val="22"/>
        </w:rPr>
        <w:t>is</w:t>
      </w:r>
      <w:r>
        <w:rPr>
          <w:spacing w:val="-5"/>
          <w:sz w:val="22"/>
        </w:rPr>
        <w:t> </w:t>
      </w:r>
      <w:r>
        <w:rPr>
          <w:sz w:val="22"/>
        </w:rPr>
        <w:t>discouraging</w:t>
      </w:r>
      <w:r>
        <w:rPr>
          <w:spacing w:val="-4"/>
          <w:sz w:val="22"/>
        </w:rPr>
        <w:t> </w:t>
      </w:r>
      <w:r>
        <w:rPr>
          <w:sz w:val="22"/>
        </w:rPr>
        <w:t>students</w:t>
      </w:r>
      <w:r>
        <w:rPr>
          <w:spacing w:val="-5"/>
          <w:sz w:val="22"/>
        </w:rPr>
        <w:t> </w:t>
      </w:r>
      <w:r>
        <w:rPr>
          <w:sz w:val="22"/>
        </w:rPr>
        <w:t>from</w:t>
      </w:r>
      <w:r>
        <w:rPr>
          <w:spacing w:val="-4"/>
          <w:sz w:val="22"/>
        </w:rPr>
        <w:t> </w:t>
      </w:r>
      <w:r>
        <w:rPr>
          <w:sz w:val="22"/>
        </w:rPr>
        <w:t>double</w:t>
      </w:r>
      <w:r>
        <w:rPr>
          <w:spacing w:val="-4"/>
          <w:sz w:val="22"/>
        </w:rPr>
        <w:t> </w:t>
      </w:r>
      <w:r>
        <w:rPr>
          <w:sz w:val="22"/>
        </w:rPr>
        <w:t>majoring</w:t>
      </w:r>
      <w:r>
        <w:rPr>
          <w:spacing w:val="-5"/>
          <w:sz w:val="22"/>
        </w:rPr>
        <w:t> </w:t>
      </w:r>
      <w:r>
        <w:rPr>
          <w:sz w:val="22"/>
        </w:rPr>
        <w:t>in</w:t>
      </w:r>
      <w:r>
        <w:rPr>
          <w:spacing w:val="-5"/>
          <w:sz w:val="22"/>
        </w:rPr>
        <w:t> </w:t>
      </w:r>
      <w:r>
        <w:rPr>
          <w:sz w:val="22"/>
        </w:rPr>
        <w:t>both</w:t>
      </w:r>
      <w:r>
        <w:rPr>
          <w:spacing w:val="-4"/>
          <w:sz w:val="22"/>
        </w:rPr>
        <w:t> </w:t>
      </w:r>
      <w:r>
        <w:rPr>
          <w:sz w:val="22"/>
        </w:rPr>
        <w:t>inquiry and another area, since the dissertation becomes far more difficult. The program faculty find that the resulting dissertation often seems far more substantive than methodologically innovative.</w:t>
      </w:r>
    </w:p>
    <w:p>
      <w:pPr>
        <w:pStyle w:val="ListParagraph"/>
        <w:numPr>
          <w:ilvl w:val="3"/>
          <w:numId w:val="2"/>
        </w:numPr>
        <w:tabs>
          <w:tab w:pos="2660" w:val="left" w:leader="none"/>
        </w:tabs>
        <w:spacing w:line="352" w:lineRule="auto" w:before="0" w:after="0"/>
        <w:ind w:left="2660" w:right="129" w:hanging="360"/>
        <w:jc w:val="left"/>
        <w:rPr>
          <w:sz w:val="22"/>
        </w:rPr>
      </w:pPr>
      <w:r>
        <w:rPr>
          <w:sz w:val="22"/>
        </w:rPr>
        <w:t>Vic</w:t>
      </w:r>
      <w:r>
        <w:rPr>
          <w:spacing w:val="-1"/>
          <w:sz w:val="22"/>
        </w:rPr>
        <w:t> </w:t>
      </w:r>
      <w:r>
        <w:rPr>
          <w:sz w:val="22"/>
        </w:rPr>
        <w:t>Borden mentioned</w:t>
      </w:r>
      <w:r>
        <w:rPr>
          <w:spacing w:val="-1"/>
          <w:sz w:val="22"/>
        </w:rPr>
        <w:t> </w:t>
      </w:r>
      <w:r>
        <w:rPr>
          <w:sz w:val="22"/>
        </w:rPr>
        <w:t>than</w:t>
      </w:r>
      <w:r>
        <w:rPr>
          <w:spacing w:val="-1"/>
          <w:sz w:val="22"/>
        </w:rPr>
        <w:t> </w:t>
      </w:r>
      <w:r>
        <w:rPr>
          <w:sz w:val="22"/>
        </w:rPr>
        <w:t>many</w:t>
      </w:r>
      <w:r>
        <w:rPr>
          <w:spacing w:val="-1"/>
          <w:sz w:val="22"/>
        </w:rPr>
        <w:t> </w:t>
      </w:r>
      <w:r>
        <w:rPr>
          <w:sz w:val="22"/>
        </w:rPr>
        <w:t>students</w:t>
      </w:r>
      <w:r>
        <w:rPr>
          <w:spacing w:val="-1"/>
          <w:sz w:val="22"/>
        </w:rPr>
        <w:t> </w:t>
      </w:r>
      <w:r>
        <w:rPr>
          <w:sz w:val="22"/>
        </w:rPr>
        <w:t>in ELPS pursue a</w:t>
      </w:r>
      <w:r>
        <w:rPr>
          <w:spacing w:val="-1"/>
          <w:sz w:val="22"/>
        </w:rPr>
        <w:t> </w:t>
      </w:r>
      <w:r>
        <w:rPr>
          <w:sz w:val="22"/>
        </w:rPr>
        <w:t>master’s in statistics rather than double majoring. He asked if Inquiry offers a master’s</w:t>
      </w:r>
      <w:r>
        <w:rPr>
          <w:spacing w:val="-5"/>
          <w:sz w:val="22"/>
        </w:rPr>
        <w:t> </w:t>
      </w:r>
      <w:r>
        <w:rPr>
          <w:sz w:val="22"/>
        </w:rPr>
        <w:t>degree,</w:t>
      </w:r>
      <w:r>
        <w:rPr>
          <w:spacing w:val="-5"/>
          <w:sz w:val="22"/>
        </w:rPr>
        <w:t> </w:t>
      </w:r>
      <w:r>
        <w:rPr>
          <w:sz w:val="22"/>
        </w:rPr>
        <w:t>which</w:t>
      </w:r>
      <w:r>
        <w:rPr>
          <w:spacing w:val="-4"/>
          <w:sz w:val="22"/>
        </w:rPr>
        <w:t> </w:t>
      </w:r>
      <w:r>
        <w:rPr>
          <w:sz w:val="22"/>
        </w:rPr>
        <w:t>might</w:t>
      </w:r>
      <w:r>
        <w:rPr>
          <w:spacing w:val="-5"/>
          <w:sz w:val="22"/>
        </w:rPr>
        <w:t> </w:t>
      </w:r>
      <w:r>
        <w:rPr>
          <w:sz w:val="22"/>
        </w:rPr>
        <w:t>help</w:t>
      </w:r>
      <w:r>
        <w:rPr>
          <w:spacing w:val="-4"/>
          <w:sz w:val="22"/>
        </w:rPr>
        <w:t> </w:t>
      </w:r>
      <w:r>
        <w:rPr>
          <w:sz w:val="22"/>
        </w:rPr>
        <w:t>relieve</w:t>
      </w:r>
      <w:r>
        <w:rPr>
          <w:spacing w:val="-4"/>
          <w:sz w:val="22"/>
        </w:rPr>
        <w:t> </w:t>
      </w:r>
      <w:r>
        <w:rPr>
          <w:sz w:val="22"/>
        </w:rPr>
        <w:t>this</w:t>
      </w:r>
      <w:r>
        <w:rPr>
          <w:spacing w:val="-5"/>
          <w:sz w:val="22"/>
        </w:rPr>
        <w:t> </w:t>
      </w:r>
      <w:r>
        <w:rPr>
          <w:sz w:val="22"/>
        </w:rPr>
        <w:t>undue</w:t>
      </w:r>
      <w:r>
        <w:rPr>
          <w:spacing w:val="-4"/>
          <w:sz w:val="22"/>
        </w:rPr>
        <w:t> </w:t>
      </w:r>
      <w:r>
        <w:rPr>
          <w:sz w:val="22"/>
        </w:rPr>
        <w:t>pressure</w:t>
      </w:r>
      <w:r>
        <w:rPr>
          <w:spacing w:val="-4"/>
          <w:sz w:val="22"/>
        </w:rPr>
        <w:t> </w:t>
      </w:r>
      <w:r>
        <w:rPr>
          <w:sz w:val="22"/>
        </w:rPr>
        <w:t>on</w:t>
      </w:r>
      <w:r>
        <w:rPr>
          <w:spacing w:val="-5"/>
          <w:sz w:val="22"/>
        </w:rPr>
        <w:t> </w:t>
      </w:r>
      <w:r>
        <w:rPr>
          <w:sz w:val="22"/>
        </w:rPr>
        <w:t>both faculty and students.</w:t>
      </w:r>
    </w:p>
    <w:p>
      <w:pPr>
        <w:pStyle w:val="ListParagraph"/>
        <w:numPr>
          <w:ilvl w:val="3"/>
          <w:numId w:val="2"/>
        </w:numPr>
        <w:tabs>
          <w:tab w:pos="2660" w:val="left" w:leader="none"/>
        </w:tabs>
        <w:spacing w:line="357" w:lineRule="auto" w:before="12" w:after="0"/>
        <w:ind w:left="2660" w:right="149" w:hanging="360"/>
        <w:jc w:val="left"/>
        <w:rPr>
          <w:sz w:val="22"/>
        </w:rPr>
      </w:pPr>
      <w:r>
        <w:rPr>
          <w:sz w:val="22"/>
        </w:rPr>
        <w:t>Dubravka stated that Inquiry currently does not offer a master’s degree but is interested in doing so (it is a track in the Learning and Developmental Sciences MSED). She believes that a master’s degree would</w:t>
      </w:r>
      <w:r>
        <w:rPr>
          <w:spacing w:val="-5"/>
          <w:sz w:val="22"/>
        </w:rPr>
        <w:t> </w:t>
      </w:r>
      <w:r>
        <w:rPr>
          <w:sz w:val="22"/>
        </w:rPr>
        <w:t>help</w:t>
      </w:r>
      <w:r>
        <w:rPr>
          <w:spacing w:val="-4"/>
          <w:sz w:val="22"/>
        </w:rPr>
        <w:t> </w:t>
      </w:r>
      <w:r>
        <w:rPr>
          <w:sz w:val="22"/>
        </w:rPr>
        <w:t>students</w:t>
      </w:r>
      <w:r>
        <w:rPr>
          <w:spacing w:val="-4"/>
          <w:sz w:val="22"/>
        </w:rPr>
        <w:t> </w:t>
      </w:r>
      <w:r>
        <w:rPr>
          <w:sz w:val="22"/>
        </w:rPr>
        <w:t>get</w:t>
      </w:r>
      <w:r>
        <w:rPr>
          <w:spacing w:val="-5"/>
          <w:sz w:val="22"/>
        </w:rPr>
        <w:t> </w:t>
      </w:r>
      <w:r>
        <w:rPr>
          <w:sz w:val="22"/>
        </w:rPr>
        <w:t>the</w:t>
      </w:r>
      <w:r>
        <w:rPr>
          <w:spacing w:val="-4"/>
          <w:sz w:val="22"/>
        </w:rPr>
        <w:t> </w:t>
      </w:r>
      <w:r>
        <w:rPr>
          <w:sz w:val="22"/>
        </w:rPr>
        <w:t>courses</w:t>
      </w:r>
      <w:r>
        <w:rPr>
          <w:spacing w:val="-5"/>
          <w:sz w:val="22"/>
        </w:rPr>
        <w:t> </w:t>
      </w:r>
      <w:r>
        <w:rPr>
          <w:sz w:val="22"/>
        </w:rPr>
        <w:t>and</w:t>
      </w:r>
      <w:r>
        <w:rPr>
          <w:spacing w:val="-5"/>
          <w:sz w:val="22"/>
        </w:rPr>
        <w:t> </w:t>
      </w:r>
      <w:r>
        <w:rPr>
          <w:sz w:val="22"/>
        </w:rPr>
        <w:t>credibility</w:t>
      </w:r>
      <w:r>
        <w:rPr>
          <w:spacing w:val="-5"/>
          <w:sz w:val="22"/>
        </w:rPr>
        <w:t> </w:t>
      </w:r>
      <w:r>
        <w:rPr>
          <w:sz w:val="22"/>
        </w:rPr>
        <w:t>they</w:t>
      </w:r>
      <w:r>
        <w:rPr>
          <w:spacing w:val="-5"/>
          <w:sz w:val="22"/>
        </w:rPr>
        <w:t> </w:t>
      </w:r>
      <w:r>
        <w:rPr>
          <w:sz w:val="22"/>
        </w:rPr>
        <w:t>need,</w:t>
      </w:r>
      <w:r>
        <w:rPr>
          <w:spacing w:val="-4"/>
          <w:sz w:val="22"/>
        </w:rPr>
        <w:t> </w:t>
      </w:r>
      <w:r>
        <w:rPr>
          <w:sz w:val="22"/>
        </w:rPr>
        <w:t>without complicating the dissertation. (Currently, quantitative inquiry students often complete a master’s degree in statistics, but an inquiry master’s degree would return some of that revenue to the School of Education while providing more training in social sciences applied </w:t>
      </w:r>
      <w:r>
        <w:rPr>
          <w:spacing w:val="-2"/>
          <w:sz w:val="22"/>
        </w:rPr>
        <w:t>research.)</w:t>
      </w:r>
    </w:p>
    <w:p>
      <w:pPr>
        <w:spacing w:after="0" w:line="357" w:lineRule="auto"/>
        <w:jc w:val="left"/>
        <w:rPr>
          <w:sz w:val="22"/>
        </w:rPr>
        <w:sectPr>
          <w:headerReference w:type="default" r:id="rId5"/>
          <w:type w:val="continuous"/>
          <w:pgSz w:w="12240" w:h="15840"/>
          <w:pgMar w:header="720" w:footer="0" w:top="1680" w:bottom="280" w:left="1300" w:right="1360"/>
          <w:pgNumType w:start="1"/>
        </w:sectPr>
      </w:pPr>
    </w:p>
    <w:p>
      <w:pPr>
        <w:pStyle w:val="ListParagraph"/>
        <w:numPr>
          <w:ilvl w:val="3"/>
          <w:numId w:val="2"/>
        </w:numPr>
        <w:tabs>
          <w:tab w:pos="2660" w:val="left" w:leader="none"/>
        </w:tabs>
        <w:spacing w:line="348" w:lineRule="auto" w:before="89" w:after="0"/>
        <w:ind w:left="2660" w:right="133" w:hanging="360"/>
        <w:jc w:val="left"/>
        <w:rPr>
          <w:sz w:val="22"/>
        </w:rPr>
      </w:pPr>
      <w:r>
        <w:rPr>
          <w:sz w:val="22"/>
        </w:rPr>
        <w:t>Vic expects that, had an inquiry master’s degree been available in the past,</w:t>
      </w:r>
      <w:r>
        <w:rPr>
          <w:spacing w:val="-4"/>
          <w:sz w:val="22"/>
        </w:rPr>
        <w:t> </w:t>
      </w:r>
      <w:r>
        <w:rPr>
          <w:sz w:val="22"/>
        </w:rPr>
        <w:t>that</w:t>
      </w:r>
      <w:r>
        <w:rPr>
          <w:spacing w:val="-4"/>
          <w:sz w:val="22"/>
        </w:rPr>
        <w:t> </w:t>
      </w:r>
      <w:r>
        <w:rPr>
          <w:sz w:val="22"/>
        </w:rPr>
        <w:t>many</w:t>
      </w:r>
      <w:r>
        <w:rPr>
          <w:spacing w:val="-5"/>
          <w:sz w:val="22"/>
        </w:rPr>
        <w:t> </w:t>
      </w:r>
      <w:r>
        <w:rPr>
          <w:sz w:val="22"/>
        </w:rPr>
        <w:t>ELPS</w:t>
      </w:r>
      <w:r>
        <w:rPr>
          <w:spacing w:val="-4"/>
          <w:sz w:val="22"/>
        </w:rPr>
        <w:t> </w:t>
      </w:r>
      <w:r>
        <w:rPr>
          <w:sz w:val="22"/>
        </w:rPr>
        <w:t>students</w:t>
      </w:r>
      <w:r>
        <w:rPr>
          <w:spacing w:val="-4"/>
          <w:sz w:val="22"/>
        </w:rPr>
        <w:t> </w:t>
      </w:r>
      <w:r>
        <w:rPr>
          <w:sz w:val="22"/>
        </w:rPr>
        <w:t>would</w:t>
      </w:r>
      <w:r>
        <w:rPr>
          <w:spacing w:val="-5"/>
          <w:sz w:val="22"/>
        </w:rPr>
        <w:t> </w:t>
      </w:r>
      <w:r>
        <w:rPr>
          <w:sz w:val="22"/>
        </w:rPr>
        <w:t>have</w:t>
      </w:r>
      <w:r>
        <w:rPr>
          <w:spacing w:val="-4"/>
          <w:sz w:val="22"/>
        </w:rPr>
        <w:t> </w:t>
      </w:r>
      <w:r>
        <w:rPr>
          <w:sz w:val="22"/>
        </w:rPr>
        <w:t>pursued</w:t>
      </w:r>
      <w:r>
        <w:rPr>
          <w:spacing w:val="-5"/>
          <w:sz w:val="22"/>
        </w:rPr>
        <w:t> </w:t>
      </w:r>
      <w:r>
        <w:rPr>
          <w:sz w:val="22"/>
        </w:rPr>
        <w:t>that</w:t>
      </w:r>
      <w:r>
        <w:rPr>
          <w:spacing w:val="-4"/>
          <w:sz w:val="22"/>
        </w:rPr>
        <w:t> </w:t>
      </w:r>
      <w:r>
        <w:rPr>
          <w:sz w:val="22"/>
        </w:rPr>
        <w:t>degree</w:t>
      </w:r>
      <w:r>
        <w:rPr>
          <w:spacing w:val="-4"/>
          <w:sz w:val="22"/>
        </w:rPr>
        <w:t> </w:t>
      </w:r>
      <w:r>
        <w:rPr>
          <w:sz w:val="22"/>
        </w:rPr>
        <w:t>rather than in statistics.</w:t>
      </w:r>
    </w:p>
    <w:p>
      <w:pPr>
        <w:pStyle w:val="ListParagraph"/>
        <w:numPr>
          <w:ilvl w:val="3"/>
          <w:numId w:val="2"/>
        </w:numPr>
        <w:tabs>
          <w:tab w:pos="2660" w:val="left" w:leader="none"/>
        </w:tabs>
        <w:spacing w:line="336" w:lineRule="auto" w:before="20" w:after="0"/>
        <w:ind w:left="2660" w:right="612" w:hanging="360"/>
        <w:jc w:val="left"/>
        <w:rPr>
          <w:sz w:val="22"/>
        </w:rPr>
      </w:pPr>
      <w:r>
        <w:rPr>
          <w:sz w:val="22"/>
        </w:rPr>
        <w:t>Sarah</w:t>
      </w:r>
      <w:r>
        <w:rPr>
          <w:spacing w:val="-4"/>
          <w:sz w:val="22"/>
        </w:rPr>
        <w:t> </w:t>
      </w:r>
      <w:r>
        <w:rPr>
          <w:sz w:val="22"/>
        </w:rPr>
        <w:t>added</w:t>
      </w:r>
      <w:r>
        <w:rPr>
          <w:spacing w:val="-5"/>
          <w:sz w:val="22"/>
        </w:rPr>
        <w:t> </w:t>
      </w:r>
      <w:r>
        <w:rPr>
          <w:sz w:val="22"/>
        </w:rPr>
        <w:t>that</w:t>
      </w:r>
      <w:r>
        <w:rPr>
          <w:spacing w:val="-5"/>
          <w:sz w:val="22"/>
        </w:rPr>
        <w:t> </w:t>
      </w:r>
      <w:r>
        <w:rPr>
          <w:sz w:val="22"/>
        </w:rPr>
        <w:t>by</w:t>
      </w:r>
      <w:r>
        <w:rPr>
          <w:spacing w:val="-4"/>
          <w:sz w:val="22"/>
        </w:rPr>
        <w:t> </w:t>
      </w:r>
      <w:r>
        <w:rPr>
          <w:sz w:val="22"/>
        </w:rPr>
        <w:t>not</w:t>
      </w:r>
      <w:r>
        <w:rPr>
          <w:spacing w:val="-4"/>
          <w:sz w:val="22"/>
        </w:rPr>
        <w:t> </w:t>
      </w:r>
      <w:r>
        <w:rPr>
          <w:sz w:val="22"/>
        </w:rPr>
        <w:t>offering</w:t>
      </w:r>
      <w:r>
        <w:rPr>
          <w:spacing w:val="-5"/>
          <w:sz w:val="22"/>
        </w:rPr>
        <w:t> </w:t>
      </w:r>
      <w:r>
        <w:rPr>
          <w:sz w:val="22"/>
        </w:rPr>
        <w:t>this</w:t>
      </w:r>
      <w:r>
        <w:rPr>
          <w:spacing w:val="-5"/>
          <w:sz w:val="22"/>
        </w:rPr>
        <w:t> </w:t>
      </w:r>
      <w:r>
        <w:rPr>
          <w:sz w:val="22"/>
        </w:rPr>
        <w:t>inquiry</w:t>
      </w:r>
      <w:r>
        <w:rPr>
          <w:spacing w:val="-4"/>
          <w:sz w:val="22"/>
        </w:rPr>
        <w:t> </w:t>
      </w:r>
      <w:r>
        <w:rPr>
          <w:sz w:val="22"/>
        </w:rPr>
        <w:t>master’s</w:t>
      </w:r>
      <w:r>
        <w:rPr>
          <w:spacing w:val="-5"/>
          <w:sz w:val="22"/>
        </w:rPr>
        <w:t> </w:t>
      </w:r>
      <w:r>
        <w:rPr>
          <w:sz w:val="22"/>
        </w:rPr>
        <w:t>degree,</w:t>
      </w:r>
      <w:r>
        <w:rPr>
          <w:spacing w:val="-5"/>
          <w:sz w:val="22"/>
        </w:rPr>
        <w:t> </w:t>
      </w:r>
      <w:r>
        <w:rPr>
          <w:sz w:val="22"/>
        </w:rPr>
        <w:t>the School is potentially losing revenue if the demand is there.</w:t>
      </w:r>
    </w:p>
    <w:p>
      <w:pPr>
        <w:pStyle w:val="ListParagraph"/>
        <w:numPr>
          <w:ilvl w:val="2"/>
          <w:numId w:val="2"/>
        </w:numPr>
        <w:tabs>
          <w:tab w:pos="1940" w:val="left" w:leader="none"/>
        </w:tabs>
        <w:spacing w:line="355" w:lineRule="auto" w:before="33" w:after="0"/>
        <w:ind w:left="1940" w:right="392" w:hanging="360"/>
        <w:jc w:val="both"/>
        <w:rPr>
          <w:sz w:val="22"/>
        </w:rPr>
      </w:pPr>
      <w:r>
        <w:rPr>
          <w:sz w:val="22"/>
        </w:rPr>
        <w:t>Inquiry</w:t>
      </w:r>
      <w:r>
        <w:rPr>
          <w:spacing w:val="-6"/>
          <w:sz w:val="22"/>
        </w:rPr>
        <w:t> </w:t>
      </w:r>
      <w:r>
        <w:rPr>
          <w:sz w:val="22"/>
        </w:rPr>
        <w:t>faculty</w:t>
      </w:r>
      <w:r>
        <w:rPr>
          <w:spacing w:val="-5"/>
          <w:sz w:val="22"/>
        </w:rPr>
        <w:t> </w:t>
      </w:r>
      <w:r>
        <w:rPr>
          <w:sz w:val="22"/>
        </w:rPr>
        <w:t>are</w:t>
      </w:r>
      <w:r>
        <w:rPr>
          <w:spacing w:val="-5"/>
          <w:sz w:val="22"/>
        </w:rPr>
        <w:t> </w:t>
      </w:r>
      <w:r>
        <w:rPr>
          <w:sz w:val="22"/>
        </w:rPr>
        <w:t>struggling</w:t>
      </w:r>
      <w:r>
        <w:rPr>
          <w:spacing w:val="-5"/>
          <w:sz w:val="22"/>
        </w:rPr>
        <w:t> </w:t>
      </w:r>
      <w:r>
        <w:rPr>
          <w:sz w:val="22"/>
        </w:rPr>
        <w:t>with</w:t>
      </w:r>
      <w:r>
        <w:rPr>
          <w:spacing w:val="-5"/>
          <w:sz w:val="22"/>
        </w:rPr>
        <w:t> </w:t>
      </w:r>
      <w:r>
        <w:rPr>
          <w:sz w:val="22"/>
        </w:rPr>
        <w:t>significant</w:t>
      </w:r>
      <w:r>
        <w:rPr>
          <w:spacing w:val="-6"/>
          <w:sz w:val="22"/>
        </w:rPr>
        <w:t> </w:t>
      </w:r>
      <w:r>
        <w:rPr>
          <w:sz w:val="22"/>
        </w:rPr>
        <w:t>dissertation</w:t>
      </w:r>
      <w:r>
        <w:rPr>
          <w:spacing w:val="-6"/>
          <w:sz w:val="22"/>
        </w:rPr>
        <w:t> </w:t>
      </w:r>
      <w:r>
        <w:rPr>
          <w:sz w:val="22"/>
        </w:rPr>
        <w:t>committee</w:t>
      </w:r>
      <w:r>
        <w:rPr>
          <w:spacing w:val="-5"/>
          <w:sz w:val="22"/>
        </w:rPr>
        <w:t> </w:t>
      </w:r>
      <w:r>
        <w:rPr>
          <w:sz w:val="22"/>
        </w:rPr>
        <w:t>loads (around</w:t>
      </w:r>
      <w:r>
        <w:rPr>
          <w:spacing w:val="-2"/>
          <w:sz w:val="22"/>
        </w:rPr>
        <w:t> </w:t>
      </w:r>
      <w:r>
        <w:rPr>
          <w:sz w:val="22"/>
        </w:rPr>
        <w:t>30</w:t>
      </w:r>
      <w:r>
        <w:rPr>
          <w:spacing w:val="-1"/>
          <w:sz w:val="22"/>
        </w:rPr>
        <w:t> </w:t>
      </w:r>
      <w:r>
        <w:rPr>
          <w:sz w:val="22"/>
        </w:rPr>
        <w:t>per</w:t>
      </w:r>
      <w:r>
        <w:rPr>
          <w:spacing w:val="-2"/>
          <w:sz w:val="22"/>
        </w:rPr>
        <w:t> </w:t>
      </w:r>
      <w:r>
        <w:rPr>
          <w:sz w:val="22"/>
        </w:rPr>
        <w:t>faculty member).</w:t>
      </w:r>
      <w:r>
        <w:rPr>
          <w:spacing w:val="-2"/>
          <w:sz w:val="22"/>
        </w:rPr>
        <w:t> </w:t>
      </w:r>
      <w:r>
        <w:rPr>
          <w:sz w:val="22"/>
        </w:rPr>
        <w:t>Often</w:t>
      </w:r>
      <w:r>
        <w:rPr>
          <w:spacing w:val="-2"/>
          <w:sz w:val="22"/>
        </w:rPr>
        <w:t> </w:t>
      </w:r>
      <w:r>
        <w:rPr>
          <w:sz w:val="22"/>
        </w:rPr>
        <w:t>students</w:t>
      </w:r>
      <w:r>
        <w:rPr>
          <w:spacing w:val="-2"/>
          <w:sz w:val="22"/>
        </w:rPr>
        <w:t> </w:t>
      </w:r>
      <w:r>
        <w:rPr>
          <w:sz w:val="22"/>
        </w:rPr>
        <w:t>rely</w:t>
      </w:r>
      <w:r>
        <w:rPr>
          <w:spacing w:val="-1"/>
          <w:sz w:val="22"/>
        </w:rPr>
        <w:t> </w:t>
      </w:r>
      <w:r>
        <w:rPr>
          <w:sz w:val="22"/>
        </w:rPr>
        <w:t>more</w:t>
      </w:r>
      <w:r>
        <w:rPr>
          <w:spacing w:val="-1"/>
          <w:sz w:val="22"/>
        </w:rPr>
        <w:t> </w:t>
      </w:r>
      <w:r>
        <w:rPr>
          <w:sz w:val="22"/>
        </w:rPr>
        <w:t>heavily</w:t>
      </w:r>
      <w:r>
        <w:rPr>
          <w:spacing w:val="-2"/>
          <w:sz w:val="22"/>
        </w:rPr>
        <w:t> </w:t>
      </w:r>
      <w:r>
        <w:rPr>
          <w:sz w:val="22"/>
        </w:rPr>
        <w:t>on</w:t>
      </w:r>
      <w:r>
        <w:rPr>
          <w:spacing w:val="-2"/>
          <w:sz w:val="22"/>
        </w:rPr>
        <w:t> </w:t>
      </w:r>
      <w:r>
        <w:rPr>
          <w:sz w:val="22"/>
        </w:rPr>
        <w:t>their inquiry faculty than their dissertation chairs or advisers.</w:t>
      </w:r>
    </w:p>
    <w:p>
      <w:pPr>
        <w:pStyle w:val="ListParagraph"/>
        <w:numPr>
          <w:ilvl w:val="3"/>
          <w:numId w:val="2"/>
        </w:numPr>
        <w:tabs>
          <w:tab w:pos="2660" w:val="left" w:leader="none"/>
        </w:tabs>
        <w:spacing w:line="352" w:lineRule="auto" w:before="5" w:after="0"/>
        <w:ind w:left="2660" w:right="312" w:hanging="360"/>
        <w:jc w:val="left"/>
        <w:rPr>
          <w:sz w:val="22"/>
        </w:rPr>
      </w:pPr>
      <w:r>
        <w:rPr>
          <w:sz w:val="22"/>
        </w:rPr>
        <w:t>Consultants</w:t>
      </w:r>
      <w:r>
        <w:rPr>
          <w:spacing w:val="-4"/>
          <w:sz w:val="22"/>
        </w:rPr>
        <w:t> </w:t>
      </w:r>
      <w:r>
        <w:rPr>
          <w:sz w:val="22"/>
        </w:rPr>
        <w:t>work</w:t>
      </w:r>
      <w:r>
        <w:rPr>
          <w:spacing w:val="-7"/>
          <w:sz w:val="22"/>
        </w:rPr>
        <w:t> </w:t>
      </w:r>
      <w:r>
        <w:rPr>
          <w:sz w:val="22"/>
        </w:rPr>
        <w:t>with</w:t>
      </w:r>
      <w:r>
        <w:rPr>
          <w:spacing w:val="-6"/>
          <w:sz w:val="22"/>
        </w:rPr>
        <w:t> </w:t>
      </w:r>
      <w:r>
        <w:rPr>
          <w:sz w:val="22"/>
        </w:rPr>
        <w:t>students</w:t>
      </w:r>
      <w:r>
        <w:rPr>
          <w:spacing w:val="-6"/>
          <w:sz w:val="22"/>
        </w:rPr>
        <w:t> </w:t>
      </w:r>
      <w:r>
        <w:rPr>
          <w:sz w:val="22"/>
        </w:rPr>
        <w:t>to</w:t>
      </w:r>
      <w:r>
        <w:rPr>
          <w:spacing w:val="-6"/>
          <w:sz w:val="22"/>
        </w:rPr>
        <w:t> </w:t>
      </w:r>
      <w:r>
        <w:rPr>
          <w:sz w:val="22"/>
        </w:rPr>
        <w:t>answer</w:t>
      </w:r>
      <w:r>
        <w:rPr>
          <w:spacing w:val="-7"/>
          <w:sz w:val="22"/>
        </w:rPr>
        <w:t> </w:t>
      </w:r>
      <w:r>
        <w:rPr>
          <w:sz w:val="22"/>
        </w:rPr>
        <w:t>methodological</w:t>
      </w:r>
      <w:r>
        <w:rPr>
          <w:spacing w:val="-7"/>
          <w:sz w:val="22"/>
        </w:rPr>
        <w:t> </w:t>
      </w:r>
      <w:r>
        <w:rPr>
          <w:sz w:val="22"/>
        </w:rPr>
        <w:t>questions to help alleviate some of the workload for faculty, but these consultants cannot replace inquiry faculty advising and committee </w:t>
      </w:r>
      <w:r>
        <w:rPr>
          <w:spacing w:val="-2"/>
          <w:sz w:val="22"/>
        </w:rPr>
        <w:t>roles.</w:t>
      </w:r>
    </w:p>
    <w:p>
      <w:pPr>
        <w:pStyle w:val="ListParagraph"/>
        <w:numPr>
          <w:ilvl w:val="2"/>
          <w:numId w:val="2"/>
        </w:numPr>
        <w:tabs>
          <w:tab w:pos="1940" w:val="left" w:leader="none"/>
        </w:tabs>
        <w:spacing w:line="350" w:lineRule="auto" w:before="13" w:after="0"/>
        <w:ind w:left="1940" w:right="155" w:hanging="360"/>
        <w:jc w:val="left"/>
        <w:rPr>
          <w:sz w:val="22"/>
        </w:rPr>
      </w:pPr>
      <w:r>
        <w:rPr>
          <w:sz w:val="22"/>
        </w:rPr>
        <w:t>Undergraduate</w:t>
      </w:r>
      <w:r>
        <w:rPr>
          <w:spacing w:val="-4"/>
          <w:sz w:val="22"/>
        </w:rPr>
        <w:t> </w:t>
      </w:r>
      <w:r>
        <w:rPr>
          <w:sz w:val="22"/>
        </w:rPr>
        <w:t>inquiry</w:t>
      </w:r>
      <w:r>
        <w:rPr>
          <w:spacing w:val="-5"/>
          <w:sz w:val="22"/>
        </w:rPr>
        <w:t> </w:t>
      </w:r>
      <w:r>
        <w:rPr>
          <w:sz w:val="22"/>
        </w:rPr>
        <w:t>courses</w:t>
      </w:r>
      <w:r>
        <w:rPr>
          <w:spacing w:val="-5"/>
          <w:sz w:val="22"/>
        </w:rPr>
        <w:t> </w:t>
      </w:r>
      <w:r>
        <w:rPr>
          <w:sz w:val="22"/>
        </w:rPr>
        <w:t>could</w:t>
      </w:r>
      <w:r>
        <w:rPr>
          <w:spacing w:val="-4"/>
          <w:sz w:val="22"/>
        </w:rPr>
        <w:t> </w:t>
      </w:r>
      <w:r>
        <w:rPr>
          <w:sz w:val="22"/>
        </w:rPr>
        <w:t>help</w:t>
      </w:r>
      <w:r>
        <w:rPr>
          <w:spacing w:val="-4"/>
          <w:sz w:val="22"/>
        </w:rPr>
        <w:t> </w:t>
      </w:r>
      <w:r>
        <w:rPr>
          <w:sz w:val="22"/>
        </w:rPr>
        <w:t>increase</w:t>
      </w:r>
      <w:r>
        <w:rPr>
          <w:spacing w:val="-4"/>
          <w:sz w:val="22"/>
        </w:rPr>
        <w:t> </w:t>
      </w:r>
      <w:r>
        <w:rPr>
          <w:sz w:val="22"/>
        </w:rPr>
        <w:t>AI</w:t>
      </w:r>
      <w:r>
        <w:rPr>
          <w:spacing w:val="-5"/>
          <w:sz w:val="22"/>
        </w:rPr>
        <w:t> </w:t>
      </w:r>
      <w:r>
        <w:rPr>
          <w:sz w:val="22"/>
        </w:rPr>
        <w:t>positions</w:t>
      </w:r>
      <w:r>
        <w:rPr>
          <w:spacing w:val="-5"/>
          <w:sz w:val="22"/>
        </w:rPr>
        <w:t> </w:t>
      </w:r>
      <w:r>
        <w:rPr>
          <w:sz w:val="22"/>
        </w:rPr>
        <w:t>(funding)</w:t>
      </w:r>
      <w:r>
        <w:rPr>
          <w:spacing w:val="-4"/>
          <w:sz w:val="22"/>
        </w:rPr>
        <w:t> </w:t>
      </w:r>
      <w:r>
        <w:rPr>
          <w:sz w:val="22"/>
        </w:rPr>
        <w:t>for inquiry graduate students.</w:t>
      </w:r>
    </w:p>
    <w:p>
      <w:pPr>
        <w:pStyle w:val="ListParagraph"/>
        <w:numPr>
          <w:ilvl w:val="3"/>
          <w:numId w:val="2"/>
        </w:numPr>
        <w:tabs>
          <w:tab w:pos="2660" w:val="left" w:leader="none"/>
        </w:tabs>
        <w:spacing w:line="352" w:lineRule="auto" w:before="10" w:after="0"/>
        <w:ind w:left="2660" w:right="117" w:hanging="360"/>
        <w:jc w:val="left"/>
        <w:rPr>
          <w:sz w:val="22"/>
        </w:rPr>
      </w:pPr>
      <w:r>
        <w:rPr>
          <w:sz w:val="22"/>
        </w:rPr>
        <w:t>Sarah</w:t>
      </w:r>
      <w:r>
        <w:rPr>
          <w:spacing w:val="-5"/>
          <w:sz w:val="22"/>
        </w:rPr>
        <w:t> </w:t>
      </w:r>
      <w:r>
        <w:rPr>
          <w:sz w:val="22"/>
        </w:rPr>
        <w:t>added</w:t>
      </w:r>
      <w:r>
        <w:rPr>
          <w:spacing w:val="-6"/>
          <w:sz w:val="22"/>
        </w:rPr>
        <w:t> </w:t>
      </w:r>
      <w:r>
        <w:rPr>
          <w:sz w:val="22"/>
        </w:rPr>
        <w:t>that</w:t>
      </w:r>
      <w:r>
        <w:rPr>
          <w:spacing w:val="-6"/>
          <w:sz w:val="22"/>
        </w:rPr>
        <w:t> </w:t>
      </w:r>
      <w:r>
        <w:rPr>
          <w:sz w:val="22"/>
        </w:rPr>
        <w:t>international</w:t>
      </w:r>
      <w:r>
        <w:rPr>
          <w:spacing w:val="-6"/>
          <w:sz w:val="22"/>
        </w:rPr>
        <w:t> </w:t>
      </w:r>
      <w:r>
        <w:rPr>
          <w:sz w:val="22"/>
        </w:rPr>
        <w:t>students</w:t>
      </w:r>
      <w:r>
        <w:rPr>
          <w:spacing w:val="-6"/>
          <w:sz w:val="22"/>
        </w:rPr>
        <w:t> </w:t>
      </w:r>
      <w:r>
        <w:rPr>
          <w:sz w:val="22"/>
        </w:rPr>
        <w:t>have</w:t>
      </w:r>
      <w:r>
        <w:rPr>
          <w:spacing w:val="-5"/>
          <w:sz w:val="22"/>
        </w:rPr>
        <w:t> </w:t>
      </w:r>
      <w:r>
        <w:rPr>
          <w:sz w:val="22"/>
        </w:rPr>
        <w:t>restrictions</w:t>
      </w:r>
      <w:r>
        <w:rPr>
          <w:spacing w:val="-6"/>
          <w:sz w:val="22"/>
        </w:rPr>
        <w:t> </w:t>
      </w:r>
      <w:r>
        <w:rPr>
          <w:sz w:val="22"/>
        </w:rPr>
        <w:t>about</w:t>
      </w:r>
      <w:r>
        <w:rPr>
          <w:spacing w:val="-6"/>
          <w:sz w:val="22"/>
        </w:rPr>
        <w:t> </w:t>
      </w:r>
      <w:r>
        <w:rPr>
          <w:sz w:val="22"/>
        </w:rPr>
        <w:t>taking online courses, and so departments and programs should remember that consideration when deciding on which courses and sections to offer online or face to face.</w:t>
      </w:r>
    </w:p>
    <w:p>
      <w:pPr>
        <w:pStyle w:val="Heading1"/>
        <w:numPr>
          <w:ilvl w:val="0"/>
          <w:numId w:val="2"/>
        </w:numPr>
        <w:tabs>
          <w:tab w:pos="498" w:val="left" w:leader="none"/>
        </w:tabs>
        <w:spacing w:line="240" w:lineRule="auto" w:before="13" w:after="0"/>
        <w:ind w:left="498" w:right="0" w:hanging="358"/>
        <w:jc w:val="left"/>
      </w:pPr>
      <w:r>
        <w:rPr/>
        <w:t>Voting</w:t>
      </w:r>
      <w:r>
        <w:rPr>
          <w:spacing w:val="-9"/>
        </w:rPr>
        <w:t> </w:t>
      </w:r>
      <w:r>
        <w:rPr>
          <w:spacing w:val="-4"/>
        </w:rPr>
        <w:t>Items</w:t>
      </w:r>
    </w:p>
    <w:p>
      <w:pPr>
        <w:pStyle w:val="ListParagraph"/>
        <w:numPr>
          <w:ilvl w:val="1"/>
          <w:numId w:val="2"/>
        </w:numPr>
        <w:tabs>
          <w:tab w:pos="1218" w:val="left" w:leader="none"/>
        </w:tabs>
        <w:spacing w:line="240" w:lineRule="auto" w:before="120" w:after="0"/>
        <w:ind w:left="1218" w:right="0" w:hanging="358"/>
        <w:jc w:val="left"/>
        <w:rPr>
          <w:sz w:val="22"/>
        </w:rPr>
      </w:pPr>
      <w:r>
        <w:rPr>
          <w:sz w:val="22"/>
        </w:rPr>
        <w:t>G624</w:t>
      </w:r>
      <w:r>
        <w:rPr>
          <w:spacing w:val="-9"/>
          <w:sz w:val="22"/>
        </w:rPr>
        <w:t> </w:t>
      </w:r>
      <w:r>
        <w:rPr>
          <w:sz w:val="22"/>
        </w:rPr>
        <w:t>course</w:t>
      </w:r>
      <w:r>
        <w:rPr>
          <w:spacing w:val="-8"/>
          <w:sz w:val="22"/>
        </w:rPr>
        <w:t> </w:t>
      </w:r>
      <w:r>
        <w:rPr>
          <w:sz w:val="22"/>
        </w:rPr>
        <w:t>change:</w:t>
      </w:r>
      <w:r>
        <w:rPr>
          <w:spacing w:val="-9"/>
          <w:sz w:val="22"/>
        </w:rPr>
        <w:t> </w:t>
      </w:r>
      <w:r>
        <w:rPr>
          <w:sz w:val="22"/>
        </w:rPr>
        <w:t>Ellen</w:t>
      </w:r>
      <w:r>
        <w:rPr>
          <w:spacing w:val="-9"/>
          <w:sz w:val="22"/>
        </w:rPr>
        <w:t> </w:t>
      </w:r>
      <w:r>
        <w:rPr>
          <w:spacing w:val="-2"/>
          <w:sz w:val="22"/>
        </w:rPr>
        <w:t>Vaughan</w:t>
      </w:r>
    </w:p>
    <w:p>
      <w:pPr>
        <w:pStyle w:val="ListParagraph"/>
        <w:numPr>
          <w:ilvl w:val="0"/>
          <w:numId w:val="3"/>
        </w:numPr>
        <w:tabs>
          <w:tab w:pos="1938" w:val="left" w:leader="none"/>
          <w:tab w:pos="1940" w:val="left" w:leader="none"/>
        </w:tabs>
        <w:spacing w:line="360" w:lineRule="auto" w:before="125" w:after="0"/>
        <w:ind w:left="1940" w:right="285" w:hanging="304"/>
        <w:jc w:val="left"/>
        <w:rPr>
          <w:sz w:val="22"/>
        </w:rPr>
      </w:pPr>
      <w:r>
        <w:rPr>
          <w:sz w:val="22"/>
        </w:rPr>
        <w:t>Ellen shared that this change was to adjust the name of the course from including “counseling psychology” to “counseling” for use in the master’s program which is “counseling” only. This course change also involves the course</w:t>
      </w:r>
      <w:r>
        <w:rPr>
          <w:spacing w:val="-3"/>
          <w:sz w:val="22"/>
        </w:rPr>
        <w:t> </w:t>
      </w:r>
      <w:r>
        <w:rPr>
          <w:sz w:val="22"/>
        </w:rPr>
        <w:t>being</w:t>
      </w:r>
      <w:r>
        <w:rPr>
          <w:spacing w:val="-4"/>
          <w:sz w:val="22"/>
        </w:rPr>
        <w:t> </w:t>
      </w:r>
      <w:r>
        <w:rPr>
          <w:sz w:val="22"/>
        </w:rPr>
        <w:t>approved</w:t>
      </w:r>
      <w:r>
        <w:rPr>
          <w:spacing w:val="-4"/>
          <w:sz w:val="22"/>
        </w:rPr>
        <w:t> </w:t>
      </w:r>
      <w:r>
        <w:rPr>
          <w:sz w:val="22"/>
        </w:rPr>
        <w:t>for</w:t>
      </w:r>
      <w:r>
        <w:rPr>
          <w:spacing w:val="-4"/>
          <w:sz w:val="22"/>
        </w:rPr>
        <w:t> </w:t>
      </w:r>
      <w:r>
        <w:rPr>
          <w:sz w:val="22"/>
        </w:rPr>
        <w:t>variable</w:t>
      </w:r>
      <w:r>
        <w:rPr>
          <w:spacing w:val="-3"/>
          <w:sz w:val="22"/>
        </w:rPr>
        <w:t> </w:t>
      </w:r>
      <w:r>
        <w:rPr>
          <w:sz w:val="22"/>
        </w:rPr>
        <w:t>title.</w:t>
      </w:r>
      <w:r>
        <w:rPr>
          <w:spacing w:val="-4"/>
          <w:sz w:val="22"/>
        </w:rPr>
        <w:t> </w:t>
      </w:r>
      <w:r>
        <w:rPr>
          <w:sz w:val="22"/>
        </w:rPr>
        <w:t>This</w:t>
      </w:r>
      <w:r>
        <w:rPr>
          <w:spacing w:val="-4"/>
          <w:sz w:val="22"/>
        </w:rPr>
        <w:t> </w:t>
      </w:r>
      <w:r>
        <w:rPr>
          <w:sz w:val="22"/>
        </w:rPr>
        <w:t>variable</w:t>
      </w:r>
      <w:r>
        <w:rPr>
          <w:spacing w:val="-3"/>
          <w:sz w:val="22"/>
        </w:rPr>
        <w:t> </w:t>
      </w:r>
      <w:r>
        <w:rPr>
          <w:sz w:val="22"/>
        </w:rPr>
        <w:t>title</w:t>
      </w:r>
      <w:r>
        <w:rPr>
          <w:spacing w:val="-3"/>
          <w:sz w:val="22"/>
        </w:rPr>
        <w:t> </w:t>
      </w:r>
      <w:r>
        <w:rPr>
          <w:sz w:val="22"/>
        </w:rPr>
        <w:t>option</w:t>
      </w:r>
      <w:r>
        <w:rPr>
          <w:spacing w:val="-4"/>
          <w:sz w:val="22"/>
        </w:rPr>
        <w:t> </w:t>
      </w:r>
      <w:r>
        <w:rPr>
          <w:sz w:val="22"/>
        </w:rPr>
        <w:t>will</w:t>
      </w:r>
      <w:r>
        <w:rPr>
          <w:spacing w:val="-4"/>
          <w:sz w:val="22"/>
        </w:rPr>
        <w:t> </w:t>
      </w:r>
      <w:r>
        <w:rPr>
          <w:sz w:val="22"/>
        </w:rPr>
        <w:t>not</w:t>
      </w:r>
      <w:r>
        <w:rPr>
          <w:spacing w:val="-2"/>
          <w:sz w:val="22"/>
        </w:rPr>
        <w:t> </w:t>
      </w:r>
      <w:r>
        <w:rPr>
          <w:sz w:val="22"/>
        </w:rPr>
        <w:t>be used immediately but is part of forward planning for upcoming distinctive tracks that may be enhanced by specifically titled sections of G624.</w:t>
      </w:r>
    </w:p>
    <w:p>
      <w:pPr>
        <w:pStyle w:val="ListParagraph"/>
        <w:numPr>
          <w:ilvl w:val="1"/>
          <w:numId w:val="3"/>
        </w:numPr>
        <w:tabs>
          <w:tab w:pos="2712" w:val="left" w:leader="none"/>
        </w:tabs>
        <w:spacing w:line="240" w:lineRule="auto" w:before="0" w:after="0"/>
        <w:ind w:left="2712" w:right="0" w:hanging="412"/>
        <w:jc w:val="left"/>
        <w:rPr>
          <w:sz w:val="22"/>
        </w:rPr>
      </w:pPr>
      <w:r>
        <w:rPr>
          <w:sz w:val="22"/>
        </w:rPr>
        <w:t>Leslie</w:t>
      </w:r>
      <w:r>
        <w:rPr>
          <w:spacing w:val="-8"/>
          <w:sz w:val="22"/>
        </w:rPr>
        <w:t> </w:t>
      </w:r>
      <w:r>
        <w:rPr>
          <w:sz w:val="22"/>
        </w:rPr>
        <w:t>Chrapliwy</w:t>
      </w:r>
      <w:r>
        <w:rPr>
          <w:spacing w:val="-8"/>
          <w:sz w:val="22"/>
        </w:rPr>
        <w:t> </w:t>
      </w:r>
      <w:r>
        <w:rPr>
          <w:sz w:val="22"/>
        </w:rPr>
        <w:t>moved</w:t>
      </w:r>
      <w:r>
        <w:rPr>
          <w:spacing w:val="-9"/>
          <w:sz w:val="22"/>
        </w:rPr>
        <w:t> </w:t>
      </w:r>
      <w:r>
        <w:rPr>
          <w:sz w:val="22"/>
        </w:rPr>
        <w:t>to</w:t>
      </w:r>
      <w:r>
        <w:rPr>
          <w:spacing w:val="-7"/>
          <w:sz w:val="22"/>
        </w:rPr>
        <w:t> </w:t>
      </w:r>
      <w:r>
        <w:rPr>
          <w:sz w:val="22"/>
        </w:rPr>
        <w:t>approve</w:t>
      </w:r>
      <w:r>
        <w:rPr>
          <w:spacing w:val="-8"/>
          <w:sz w:val="22"/>
        </w:rPr>
        <w:t> </w:t>
      </w:r>
      <w:r>
        <w:rPr>
          <w:sz w:val="22"/>
        </w:rPr>
        <w:t>the</w:t>
      </w:r>
      <w:r>
        <w:rPr>
          <w:spacing w:val="-7"/>
          <w:sz w:val="22"/>
        </w:rPr>
        <w:t> </w:t>
      </w:r>
      <w:r>
        <w:rPr>
          <w:sz w:val="22"/>
        </w:rPr>
        <w:t>course</w:t>
      </w:r>
      <w:r>
        <w:rPr>
          <w:spacing w:val="-8"/>
          <w:sz w:val="22"/>
        </w:rPr>
        <w:t> </w:t>
      </w:r>
      <w:r>
        <w:rPr>
          <w:spacing w:val="-2"/>
          <w:sz w:val="22"/>
        </w:rPr>
        <w:t>changes.</w:t>
      </w:r>
    </w:p>
    <w:p>
      <w:pPr>
        <w:pStyle w:val="ListParagraph"/>
        <w:numPr>
          <w:ilvl w:val="1"/>
          <w:numId w:val="3"/>
        </w:numPr>
        <w:tabs>
          <w:tab w:pos="2659" w:val="left" w:leader="none"/>
        </w:tabs>
        <w:spacing w:line="240" w:lineRule="auto" w:before="125" w:after="0"/>
        <w:ind w:left="2659" w:right="0" w:hanging="359"/>
        <w:jc w:val="left"/>
        <w:rPr>
          <w:sz w:val="22"/>
        </w:rPr>
      </w:pPr>
      <w:r>
        <w:rPr>
          <w:sz w:val="22"/>
        </w:rPr>
        <w:t>Vic</w:t>
      </w:r>
      <w:r>
        <w:rPr>
          <w:spacing w:val="-8"/>
          <w:sz w:val="22"/>
        </w:rPr>
        <w:t> </w:t>
      </w:r>
      <w:r>
        <w:rPr>
          <w:sz w:val="22"/>
        </w:rPr>
        <w:t>Borden</w:t>
      </w:r>
      <w:r>
        <w:rPr>
          <w:spacing w:val="-7"/>
          <w:sz w:val="22"/>
        </w:rPr>
        <w:t> </w:t>
      </w:r>
      <w:r>
        <w:rPr>
          <w:spacing w:val="-2"/>
          <w:sz w:val="22"/>
        </w:rPr>
        <w:t>seconded.</w:t>
      </w:r>
    </w:p>
    <w:p>
      <w:pPr>
        <w:pStyle w:val="ListParagraph"/>
        <w:numPr>
          <w:ilvl w:val="1"/>
          <w:numId w:val="3"/>
        </w:numPr>
        <w:tabs>
          <w:tab w:pos="2659" w:val="left" w:leader="none"/>
        </w:tabs>
        <w:spacing w:line="240" w:lineRule="auto" w:before="125"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8" w:val="left" w:leader="none"/>
          <w:tab w:pos="1220" w:val="left" w:leader="none"/>
        </w:tabs>
        <w:spacing w:line="360" w:lineRule="auto" w:before="125" w:after="0"/>
        <w:ind w:left="1220" w:right="722" w:hanging="360"/>
        <w:jc w:val="left"/>
        <w:rPr>
          <w:sz w:val="22"/>
        </w:rPr>
      </w:pPr>
      <w:r>
        <w:rPr>
          <w:sz w:val="22"/>
        </w:rPr>
        <w:t>MSEd in Counseling and Counselor Education – School Track: Ellen Vaughan For</w:t>
      </w:r>
      <w:r>
        <w:rPr>
          <w:spacing w:val="-6"/>
          <w:sz w:val="22"/>
        </w:rPr>
        <w:t> </w:t>
      </w:r>
      <w:r>
        <w:rPr>
          <w:sz w:val="22"/>
        </w:rPr>
        <w:t>compliance</w:t>
      </w:r>
      <w:r>
        <w:rPr>
          <w:spacing w:val="-5"/>
          <w:sz w:val="22"/>
        </w:rPr>
        <w:t> </w:t>
      </w:r>
      <w:r>
        <w:rPr>
          <w:sz w:val="22"/>
        </w:rPr>
        <w:t>with</w:t>
      </w:r>
      <w:r>
        <w:rPr>
          <w:spacing w:val="-5"/>
          <w:sz w:val="22"/>
        </w:rPr>
        <w:t> </w:t>
      </w:r>
      <w:r>
        <w:rPr>
          <w:sz w:val="22"/>
        </w:rPr>
        <w:t>new</w:t>
      </w:r>
      <w:r>
        <w:rPr>
          <w:spacing w:val="-6"/>
          <w:sz w:val="22"/>
        </w:rPr>
        <w:t> </w:t>
      </w:r>
      <w:r>
        <w:rPr>
          <w:sz w:val="22"/>
        </w:rPr>
        <w:t>accreditation</w:t>
      </w:r>
      <w:r>
        <w:rPr>
          <w:spacing w:val="-6"/>
          <w:sz w:val="22"/>
        </w:rPr>
        <w:t> </w:t>
      </w:r>
      <w:r>
        <w:rPr>
          <w:sz w:val="22"/>
        </w:rPr>
        <w:t>recommendations,</w:t>
      </w:r>
      <w:r>
        <w:rPr>
          <w:spacing w:val="-5"/>
          <w:sz w:val="22"/>
        </w:rPr>
        <w:t> </w:t>
      </w:r>
      <w:r>
        <w:rPr>
          <w:sz w:val="22"/>
        </w:rPr>
        <w:t>the</w:t>
      </w:r>
      <w:r>
        <w:rPr>
          <w:spacing w:val="-5"/>
          <w:sz w:val="22"/>
        </w:rPr>
        <w:t> </w:t>
      </w:r>
      <w:r>
        <w:rPr>
          <w:sz w:val="22"/>
        </w:rPr>
        <w:t>program</w:t>
      </w:r>
      <w:r>
        <w:rPr>
          <w:spacing w:val="-5"/>
          <w:sz w:val="22"/>
        </w:rPr>
        <w:t> </w:t>
      </w:r>
      <w:r>
        <w:rPr>
          <w:sz w:val="22"/>
        </w:rPr>
        <w:t>change involves changing the practicum and internship courses to the 600 level.</w:t>
      </w:r>
    </w:p>
    <w:p>
      <w:pPr>
        <w:spacing w:after="0" w:line="360" w:lineRule="auto"/>
        <w:jc w:val="left"/>
        <w:rPr>
          <w:sz w:val="22"/>
        </w:rPr>
        <w:sectPr>
          <w:pgSz w:w="12240" w:h="15840"/>
          <w:pgMar w:header="720" w:footer="0" w:top="1680" w:bottom="280" w:left="1300" w:right="1360"/>
        </w:sectPr>
      </w:pPr>
    </w:p>
    <w:p>
      <w:pPr>
        <w:pStyle w:val="ListParagraph"/>
        <w:numPr>
          <w:ilvl w:val="2"/>
          <w:numId w:val="2"/>
        </w:numPr>
        <w:tabs>
          <w:tab w:pos="1940" w:val="left" w:leader="none"/>
        </w:tabs>
        <w:spacing w:line="357" w:lineRule="auto" w:before="90" w:after="0"/>
        <w:ind w:left="1940" w:right="111" w:hanging="360"/>
        <w:jc w:val="left"/>
        <w:rPr>
          <w:sz w:val="22"/>
        </w:rPr>
      </w:pPr>
      <w:r>
        <w:rPr>
          <w:sz w:val="22"/>
        </w:rPr>
        <w:t>Sarah questioned whether this change was due to the need or desire for smaller</w:t>
      </w:r>
      <w:r>
        <w:rPr>
          <w:spacing w:val="-4"/>
          <w:sz w:val="22"/>
        </w:rPr>
        <w:t> </w:t>
      </w:r>
      <w:r>
        <w:rPr>
          <w:sz w:val="22"/>
        </w:rPr>
        <w:t>class</w:t>
      </w:r>
      <w:r>
        <w:rPr>
          <w:spacing w:val="-4"/>
          <w:sz w:val="22"/>
        </w:rPr>
        <w:t> </w:t>
      </w:r>
      <w:r>
        <w:rPr>
          <w:sz w:val="22"/>
        </w:rPr>
        <w:t>size</w:t>
      </w:r>
      <w:r>
        <w:rPr>
          <w:spacing w:val="-3"/>
          <w:sz w:val="22"/>
        </w:rPr>
        <w:t> </w:t>
      </w:r>
      <w:r>
        <w:rPr>
          <w:sz w:val="22"/>
        </w:rPr>
        <w:t>minimums.</w:t>
      </w:r>
      <w:r>
        <w:rPr>
          <w:spacing w:val="40"/>
          <w:sz w:val="22"/>
        </w:rPr>
        <w:t> </w:t>
      </w:r>
      <w:r>
        <w:rPr>
          <w:sz w:val="22"/>
        </w:rPr>
        <w:t>If</w:t>
      </w:r>
      <w:r>
        <w:rPr>
          <w:spacing w:val="-2"/>
          <w:sz w:val="22"/>
        </w:rPr>
        <w:t> </w:t>
      </w:r>
      <w:r>
        <w:rPr>
          <w:sz w:val="22"/>
        </w:rPr>
        <w:t>that</w:t>
      </w:r>
      <w:r>
        <w:rPr>
          <w:spacing w:val="-3"/>
          <w:sz w:val="22"/>
        </w:rPr>
        <w:t> </w:t>
      </w:r>
      <w:r>
        <w:rPr>
          <w:sz w:val="22"/>
        </w:rPr>
        <w:t>is</w:t>
      </w:r>
      <w:r>
        <w:rPr>
          <w:spacing w:val="-4"/>
          <w:sz w:val="22"/>
        </w:rPr>
        <w:t> </w:t>
      </w:r>
      <w:r>
        <w:rPr>
          <w:sz w:val="22"/>
        </w:rPr>
        <w:t>the</w:t>
      </w:r>
      <w:r>
        <w:rPr>
          <w:spacing w:val="-3"/>
          <w:sz w:val="22"/>
        </w:rPr>
        <w:t> </w:t>
      </w:r>
      <w:r>
        <w:rPr>
          <w:sz w:val="22"/>
        </w:rPr>
        <w:t>case,</w:t>
      </w:r>
      <w:r>
        <w:rPr>
          <w:spacing w:val="-3"/>
          <w:sz w:val="22"/>
        </w:rPr>
        <w:t> </w:t>
      </w:r>
      <w:r>
        <w:rPr>
          <w:sz w:val="22"/>
        </w:rPr>
        <w:t>then</w:t>
      </w:r>
      <w:r>
        <w:rPr>
          <w:spacing w:val="-4"/>
          <w:sz w:val="22"/>
        </w:rPr>
        <w:t> </w:t>
      </w:r>
      <w:r>
        <w:rPr>
          <w:sz w:val="22"/>
        </w:rPr>
        <w:t>perhaps</w:t>
      </w:r>
      <w:r>
        <w:rPr>
          <w:spacing w:val="-4"/>
          <w:sz w:val="22"/>
        </w:rPr>
        <w:t> </w:t>
      </w:r>
      <w:r>
        <w:rPr>
          <w:sz w:val="22"/>
        </w:rPr>
        <w:t>this</w:t>
      </w:r>
      <w:r>
        <w:rPr>
          <w:spacing w:val="-4"/>
          <w:sz w:val="22"/>
        </w:rPr>
        <w:t> </w:t>
      </w:r>
      <w:r>
        <w:rPr>
          <w:sz w:val="22"/>
        </w:rPr>
        <w:t>needs</w:t>
      </w:r>
      <w:r>
        <w:rPr>
          <w:spacing w:val="-3"/>
          <w:sz w:val="22"/>
        </w:rPr>
        <w:t> </w:t>
      </w:r>
      <w:r>
        <w:rPr>
          <w:sz w:val="22"/>
        </w:rPr>
        <w:t>to</w:t>
      </w:r>
      <w:r>
        <w:rPr>
          <w:spacing w:val="-3"/>
          <w:sz w:val="22"/>
        </w:rPr>
        <w:t> </w:t>
      </w:r>
      <w:r>
        <w:rPr>
          <w:sz w:val="22"/>
        </w:rPr>
        <w:t>be addressed elsewhere, rather than renumbering the courses, particularly if master’s courses are typically 500-level and doctoral courses are typically 600-level.</w:t>
      </w:r>
      <w:r>
        <w:rPr>
          <w:spacing w:val="40"/>
          <w:sz w:val="22"/>
        </w:rPr>
        <w:t> </w:t>
      </w:r>
      <w:r>
        <w:rPr>
          <w:sz w:val="22"/>
        </w:rPr>
        <w:t>Ellen noted that this numbering scheme is not always used consistently, partially due to requirements of outside accrediting bodies.</w:t>
      </w:r>
    </w:p>
    <w:p>
      <w:pPr>
        <w:pStyle w:val="ListParagraph"/>
        <w:numPr>
          <w:ilvl w:val="2"/>
          <w:numId w:val="2"/>
        </w:numPr>
        <w:tabs>
          <w:tab w:pos="1940" w:val="left" w:leader="none"/>
        </w:tabs>
        <w:spacing w:line="357" w:lineRule="auto" w:before="6" w:after="0"/>
        <w:ind w:left="1940" w:right="182" w:hanging="360"/>
        <w:jc w:val="left"/>
        <w:rPr>
          <w:sz w:val="22"/>
        </w:rPr>
      </w:pPr>
      <w:r>
        <w:rPr>
          <w:sz w:val="22"/>
        </w:rPr>
        <w:t>The</w:t>
      </w:r>
      <w:r>
        <w:rPr>
          <w:spacing w:val="-4"/>
          <w:sz w:val="22"/>
        </w:rPr>
        <w:t> </w:t>
      </w:r>
      <w:r>
        <w:rPr>
          <w:sz w:val="22"/>
        </w:rPr>
        <w:t>committee</w:t>
      </w:r>
      <w:r>
        <w:rPr>
          <w:spacing w:val="-4"/>
          <w:sz w:val="22"/>
        </w:rPr>
        <w:t> </w:t>
      </w:r>
      <w:r>
        <w:rPr>
          <w:sz w:val="22"/>
        </w:rPr>
        <w:t>decided</w:t>
      </w:r>
      <w:r>
        <w:rPr>
          <w:spacing w:val="-5"/>
          <w:sz w:val="22"/>
        </w:rPr>
        <w:t> </w:t>
      </w:r>
      <w:r>
        <w:rPr>
          <w:sz w:val="22"/>
        </w:rPr>
        <w:t>to</w:t>
      </w:r>
      <w:r>
        <w:rPr>
          <w:spacing w:val="-4"/>
          <w:sz w:val="22"/>
        </w:rPr>
        <w:t> </w:t>
      </w:r>
      <w:r>
        <w:rPr>
          <w:sz w:val="22"/>
        </w:rPr>
        <w:t>move</w:t>
      </w:r>
      <w:r>
        <w:rPr>
          <w:spacing w:val="-4"/>
          <w:sz w:val="22"/>
        </w:rPr>
        <w:t> </w:t>
      </w:r>
      <w:r>
        <w:rPr>
          <w:sz w:val="22"/>
        </w:rPr>
        <w:t>ahead</w:t>
      </w:r>
      <w:r>
        <w:rPr>
          <w:spacing w:val="-5"/>
          <w:sz w:val="22"/>
        </w:rPr>
        <w:t> </w:t>
      </w:r>
      <w:r>
        <w:rPr>
          <w:sz w:val="22"/>
        </w:rPr>
        <w:t>with</w:t>
      </w:r>
      <w:r>
        <w:rPr>
          <w:spacing w:val="-4"/>
          <w:sz w:val="22"/>
        </w:rPr>
        <w:t> </w:t>
      </w:r>
      <w:r>
        <w:rPr>
          <w:sz w:val="22"/>
        </w:rPr>
        <w:t>Ellen’s</w:t>
      </w:r>
      <w:r>
        <w:rPr>
          <w:spacing w:val="-5"/>
          <w:sz w:val="22"/>
        </w:rPr>
        <w:t> </w:t>
      </w:r>
      <w:r>
        <w:rPr>
          <w:sz w:val="22"/>
        </w:rPr>
        <w:t>proposals</w:t>
      </w:r>
      <w:r>
        <w:rPr>
          <w:spacing w:val="-4"/>
          <w:sz w:val="22"/>
        </w:rPr>
        <w:t> </w:t>
      </w:r>
      <w:r>
        <w:rPr>
          <w:sz w:val="22"/>
        </w:rPr>
        <w:t>as</w:t>
      </w:r>
      <w:r>
        <w:rPr>
          <w:spacing w:val="-5"/>
          <w:sz w:val="22"/>
        </w:rPr>
        <w:t> </w:t>
      </w:r>
      <w:r>
        <w:rPr>
          <w:sz w:val="22"/>
        </w:rPr>
        <w:t>planned,</w:t>
      </w:r>
      <w:r>
        <w:rPr>
          <w:spacing w:val="-3"/>
          <w:sz w:val="22"/>
        </w:rPr>
        <w:t> </w:t>
      </w:r>
      <w:r>
        <w:rPr>
          <w:sz w:val="22"/>
        </w:rPr>
        <w:t>but noted that the larger policy relating course numbers to class sizes or particular program levels may need to be revised in the future for greater </w:t>
      </w:r>
      <w:r>
        <w:rPr>
          <w:spacing w:val="-2"/>
          <w:sz w:val="22"/>
        </w:rPr>
        <w:t>efficiency.</w:t>
      </w:r>
    </w:p>
    <w:p>
      <w:pPr>
        <w:pStyle w:val="ListParagraph"/>
        <w:numPr>
          <w:ilvl w:val="0"/>
          <w:numId w:val="4"/>
        </w:numPr>
        <w:tabs>
          <w:tab w:pos="2659" w:val="left" w:leader="none"/>
        </w:tabs>
        <w:spacing w:line="249" w:lineRule="exact" w:before="0" w:after="0"/>
        <w:ind w:left="2659" w:right="0" w:hanging="359"/>
        <w:jc w:val="left"/>
        <w:rPr>
          <w:sz w:val="22"/>
        </w:rPr>
      </w:pPr>
      <w:r>
        <w:rPr>
          <w:sz w:val="22"/>
        </w:rPr>
        <w:t>Marjorie</w:t>
      </w:r>
      <w:r>
        <w:rPr>
          <w:spacing w:val="-8"/>
          <w:sz w:val="22"/>
        </w:rPr>
        <w:t> </w:t>
      </w:r>
      <w:r>
        <w:rPr>
          <w:sz w:val="22"/>
        </w:rPr>
        <w:t>Treff</w:t>
      </w:r>
      <w:r>
        <w:rPr>
          <w:spacing w:val="-7"/>
          <w:sz w:val="22"/>
        </w:rPr>
        <w:t> </w:t>
      </w:r>
      <w:r>
        <w:rPr>
          <w:sz w:val="22"/>
        </w:rPr>
        <w:t>moved</w:t>
      </w:r>
      <w:r>
        <w:rPr>
          <w:spacing w:val="-8"/>
          <w:sz w:val="22"/>
        </w:rPr>
        <w:t> </w:t>
      </w:r>
      <w:r>
        <w:rPr>
          <w:sz w:val="22"/>
        </w:rPr>
        <w:t>to</w:t>
      </w:r>
      <w:r>
        <w:rPr>
          <w:spacing w:val="-7"/>
          <w:sz w:val="22"/>
        </w:rPr>
        <w:t> </w:t>
      </w:r>
      <w:r>
        <w:rPr>
          <w:sz w:val="22"/>
        </w:rPr>
        <w:t>approve</w:t>
      </w:r>
      <w:r>
        <w:rPr>
          <w:spacing w:val="-7"/>
          <w:sz w:val="22"/>
        </w:rPr>
        <w:t> </w:t>
      </w:r>
      <w:r>
        <w:rPr>
          <w:sz w:val="22"/>
        </w:rPr>
        <w:t>the</w:t>
      </w:r>
      <w:r>
        <w:rPr>
          <w:spacing w:val="-8"/>
          <w:sz w:val="22"/>
        </w:rPr>
        <w:t> </w:t>
      </w:r>
      <w:r>
        <w:rPr>
          <w:sz w:val="22"/>
        </w:rPr>
        <w:t>program</w:t>
      </w:r>
      <w:r>
        <w:rPr>
          <w:spacing w:val="-7"/>
          <w:sz w:val="22"/>
        </w:rPr>
        <w:t> </w:t>
      </w:r>
      <w:r>
        <w:rPr>
          <w:spacing w:val="-2"/>
          <w:sz w:val="22"/>
        </w:rPr>
        <w:t>changes.</w:t>
      </w:r>
    </w:p>
    <w:p>
      <w:pPr>
        <w:pStyle w:val="ListParagraph"/>
        <w:numPr>
          <w:ilvl w:val="0"/>
          <w:numId w:val="4"/>
        </w:numPr>
        <w:tabs>
          <w:tab w:pos="2659" w:val="left" w:leader="none"/>
        </w:tabs>
        <w:spacing w:line="240" w:lineRule="auto" w:before="124" w:after="0"/>
        <w:ind w:left="2659" w:right="0" w:hanging="359"/>
        <w:jc w:val="left"/>
        <w:rPr>
          <w:sz w:val="22"/>
        </w:rPr>
      </w:pPr>
      <w:r>
        <w:rPr>
          <w:spacing w:val="-2"/>
          <w:sz w:val="22"/>
        </w:rPr>
        <w:t>Quentin</w:t>
      </w:r>
      <w:r>
        <w:rPr>
          <w:spacing w:val="4"/>
          <w:sz w:val="22"/>
        </w:rPr>
        <w:t> </w:t>
      </w:r>
      <w:r>
        <w:rPr>
          <w:spacing w:val="-2"/>
          <w:sz w:val="22"/>
        </w:rPr>
        <w:t>Wheeler-Bell</w:t>
      </w:r>
      <w:r>
        <w:rPr>
          <w:spacing w:val="5"/>
          <w:sz w:val="22"/>
        </w:rPr>
        <w:t> </w:t>
      </w:r>
      <w:r>
        <w:rPr>
          <w:spacing w:val="-2"/>
          <w:sz w:val="22"/>
        </w:rPr>
        <w:t>seconded.</w:t>
      </w:r>
    </w:p>
    <w:p>
      <w:pPr>
        <w:pStyle w:val="ListParagraph"/>
        <w:numPr>
          <w:ilvl w:val="0"/>
          <w:numId w:val="4"/>
        </w:numPr>
        <w:tabs>
          <w:tab w:pos="2659" w:val="left" w:leader="none"/>
        </w:tabs>
        <w:spacing w:line="240" w:lineRule="auto" w:before="126"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20" w:val="left" w:leader="none"/>
        </w:tabs>
        <w:spacing w:line="360" w:lineRule="auto" w:before="124" w:after="0"/>
        <w:ind w:left="1220" w:right="488" w:hanging="360"/>
        <w:jc w:val="left"/>
        <w:rPr>
          <w:sz w:val="22"/>
        </w:rPr>
      </w:pPr>
      <w:r>
        <w:rPr>
          <w:sz w:val="22"/>
        </w:rPr>
        <w:t>MSEd</w:t>
      </w:r>
      <w:r>
        <w:rPr>
          <w:spacing w:val="-5"/>
          <w:sz w:val="22"/>
        </w:rPr>
        <w:t> </w:t>
      </w:r>
      <w:r>
        <w:rPr>
          <w:sz w:val="22"/>
        </w:rPr>
        <w:t>in</w:t>
      </w:r>
      <w:r>
        <w:rPr>
          <w:spacing w:val="-5"/>
          <w:sz w:val="22"/>
        </w:rPr>
        <w:t> </w:t>
      </w:r>
      <w:r>
        <w:rPr>
          <w:sz w:val="22"/>
        </w:rPr>
        <w:t>Mental</w:t>
      </w:r>
      <w:r>
        <w:rPr>
          <w:spacing w:val="-4"/>
          <w:sz w:val="22"/>
        </w:rPr>
        <w:t> </w:t>
      </w:r>
      <w:r>
        <w:rPr>
          <w:sz w:val="22"/>
        </w:rPr>
        <w:t>Health</w:t>
      </w:r>
      <w:r>
        <w:rPr>
          <w:spacing w:val="-3"/>
          <w:sz w:val="22"/>
        </w:rPr>
        <w:t> </w:t>
      </w:r>
      <w:r>
        <w:rPr>
          <w:sz w:val="22"/>
        </w:rPr>
        <w:t>Counseling</w:t>
      </w:r>
      <w:r>
        <w:rPr>
          <w:spacing w:val="-4"/>
          <w:sz w:val="22"/>
        </w:rPr>
        <w:t> </w:t>
      </w:r>
      <w:r>
        <w:rPr>
          <w:sz w:val="22"/>
        </w:rPr>
        <w:t>and</w:t>
      </w:r>
      <w:r>
        <w:rPr>
          <w:spacing w:val="-5"/>
          <w:sz w:val="22"/>
        </w:rPr>
        <w:t> </w:t>
      </w:r>
      <w:r>
        <w:rPr>
          <w:sz w:val="22"/>
        </w:rPr>
        <w:t>Counselor</w:t>
      </w:r>
      <w:r>
        <w:rPr>
          <w:spacing w:val="-5"/>
          <w:sz w:val="22"/>
        </w:rPr>
        <w:t> </w:t>
      </w:r>
      <w:r>
        <w:rPr>
          <w:sz w:val="22"/>
        </w:rPr>
        <w:t>Education</w:t>
      </w:r>
      <w:r>
        <w:rPr>
          <w:spacing w:val="-5"/>
          <w:sz w:val="22"/>
        </w:rPr>
        <w:t> </w:t>
      </w:r>
      <w:r>
        <w:rPr>
          <w:sz w:val="22"/>
        </w:rPr>
        <w:t>-</w:t>
      </w:r>
      <w:r>
        <w:rPr>
          <w:spacing w:val="-4"/>
          <w:sz w:val="22"/>
        </w:rPr>
        <w:t> </w:t>
      </w:r>
      <w:r>
        <w:rPr>
          <w:sz w:val="22"/>
        </w:rPr>
        <w:t>Addictions</w:t>
      </w:r>
      <w:r>
        <w:rPr>
          <w:spacing w:val="-5"/>
          <w:sz w:val="22"/>
        </w:rPr>
        <w:t> </w:t>
      </w:r>
      <w:r>
        <w:rPr>
          <w:sz w:val="22"/>
        </w:rPr>
        <w:t>Track: Ellen Vaughan</w:t>
      </w:r>
    </w:p>
    <w:p>
      <w:pPr>
        <w:pStyle w:val="BodyText"/>
        <w:spacing w:line="360" w:lineRule="auto"/>
        <w:ind w:left="1220" w:right="45" w:firstLine="0"/>
      </w:pPr>
      <w:r>
        <w:rPr/>
        <w:t>For</w:t>
      </w:r>
      <w:r>
        <w:rPr>
          <w:spacing w:val="-6"/>
        </w:rPr>
        <w:t> </w:t>
      </w:r>
      <w:r>
        <w:rPr/>
        <w:t>compliance</w:t>
      </w:r>
      <w:r>
        <w:rPr>
          <w:spacing w:val="-5"/>
        </w:rPr>
        <w:t> </w:t>
      </w:r>
      <w:r>
        <w:rPr/>
        <w:t>with</w:t>
      </w:r>
      <w:r>
        <w:rPr>
          <w:spacing w:val="-5"/>
        </w:rPr>
        <w:t> </w:t>
      </w:r>
      <w:r>
        <w:rPr/>
        <w:t>new</w:t>
      </w:r>
      <w:r>
        <w:rPr>
          <w:spacing w:val="-6"/>
        </w:rPr>
        <w:t> </w:t>
      </w:r>
      <w:r>
        <w:rPr/>
        <w:t>accreditation</w:t>
      </w:r>
      <w:r>
        <w:rPr>
          <w:spacing w:val="-6"/>
        </w:rPr>
        <w:t> </w:t>
      </w:r>
      <w:r>
        <w:rPr/>
        <w:t>recommendations,</w:t>
      </w:r>
      <w:r>
        <w:rPr>
          <w:spacing w:val="-5"/>
        </w:rPr>
        <w:t> </w:t>
      </w:r>
      <w:r>
        <w:rPr/>
        <w:t>the</w:t>
      </w:r>
      <w:r>
        <w:rPr>
          <w:spacing w:val="-5"/>
        </w:rPr>
        <w:t> </w:t>
      </w:r>
      <w:r>
        <w:rPr/>
        <w:t>program</w:t>
      </w:r>
      <w:r>
        <w:rPr>
          <w:spacing w:val="-5"/>
        </w:rPr>
        <w:t> </w:t>
      </w:r>
      <w:r>
        <w:rPr/>
        <w:t>change involves changing the practicum and internship courses to the 600 level.</w:t>
      </w:r>
    </w:p>
    <w:p>
      <w:pPr>
        <w:pStyle w:val="ListParagraph"/>
        <w:numPr>
          <w:ilvl w:val="0"/>
          <w:numId w:val="5"/>
        </w:numPr>
        <w:tabs>
          <w:tab w:pos="2659" w:val="left" w:leader="none"/>
        </w:tabs>
        <w:spacing w:line="240" w:lineRule="auto" w:before="0" w:after="0"/>
        <w:ind w:left="2659" w:right="0" w:hanging="359"/>
        <w:jc w:val="left"/>
        <w:rPr>
          <w:sz w:val="22"/>
        </w:rPr>
      </w:pPr>
      <w:r>
        <w:rPr>
          <w:sz w:val="22"/>
        </w:rPr>
        <w:t>Vic</w:t>
      </w:r>
      <w:r>
        <w:rPr>
          <w:spacing w:val="-8"/>
          <w:sz w:val="22"/>
        </w:rPr>
        <w:t> </w:t>
      </w:r>
      <w:r>
        <w:rPr>
          <w:sz w:val="22"/>
        </w:rPr>
        <w:t>Borden</w:t>
      </w:r>
      <w:r>
        <w:rPr>
          <w:spacing w:val="-7"/>
          <w:sz w:val="22"/>
        </w:rPr>
        <w:t> </w:t>
      </w:r>
      <w:r>
        <w:rPr>
          <w:sz w:val="22"/>
        </w:rPr>
        <w:t>moved</w:t>
      </w:r>
      <w:r>
        <w:rPr>
          <w:spacing w:val="-7"/>
          <w:sz w:val="22"/>
        </w:rPr>
        <w:t> </w:t>
      </w:r>
      <w:r>
        <w:rPr>
          <w:sz w:val="22"/>
        </w:rPr>
        <w:t>to</w:t>
      </w:r>
      <w:r>
        <w:rPr>
          <w:spacing w:val="-7"/>
          <w:sz w:val="22"/>
        </w:rPr>
        <w:t> </w:t>
      </w:r>
      <w:r>
        <w:rPr>
          <w:sz w:val="22"/>
        </w:rPr>
        <w:t>approve</w:t>
      </w:r>
      <w:r>
        <w:rPr>
          <w:spacing w:val="-6"/>
          <w:sz w:val="22"/>
        </w:rPr>
        <w:t> </w:t>
      </w:r>
      <w:r>
        <w:rPr>
          <w:sz w:val="22"/>
        </w:rPr>
        <w:t>the</w:t>
      </w:r>
      <w:r>
        <w:rPr>
          <w:spacing w:val="-7"/>
          <w:sz w:val="22"/>
        </w:rPr>
        <w:t> </w:t>
      </w:r>
      <w:r>
        <w:rPr>
          <w:sz w:val="22"/>
        </w:rPr>
        <w:t>program</w:t>
      </w:r>
      <w:r>
        <w:rPr>
          <w:spacing w:val="-7"/>
          <w:sz w:val="22"/>
        </w:rPr>
        <w:t> </w:t>
      </w:r>
      <w:r>
        <w:rPr>
          <w:spacing w:val="-2"/>
          <w:sz w:val="22"/>
        </w:rPr>
        <w:t>changes.</w:t>
      </w:r>
    </w:p>
    <w:p>
      <w:pPr>
        <w:pStyle w:val="ListParagraph"/>
        <w:numPr>
          <w:ilvl w:val="0"/>
          <w:numId w:val="5"/>
        </w:numPr>
        <w:tabs>
          <w:tab w:pos="2659" w:val="left" w:leader="none"/>
        </w:tabs>
        <w:spacing w:line="240" w:lineRule="auto" w:before="126" w:after="0"/>
        <w:ind w:left="2659" w:right="0" w:hanging="359"/>
        <w:jc w:val="left"/>
        <w:rPr>
          <w:sz w:val="22"/>
        </w:rPr>
      </w:pPr>
      <w:r>
        <w:rPr>
          <w:sz w:val="22"/>
        </w:rPr>
        <w:t>Leslie</w:t>
      </w:r>
      <w:r>
        <w:rPr>
          <w:spacing w:val="-9"/>
          <w:sz w:val="22"/>
        </w:rPr>
        <w:t> </w:t>
      </w:r>
      <w:r>
        <w:rPr>
          <w:sz w:val="22"/>
        </w:rPr>
        <w:t>Chrapliwy</w:t>
      </w:r>
      <w:r>
        <w:rPr>
          <w:spacing w:val="-9"/>
          <w:sz w:val="22"/>
        </w:rPr>
        <w:t> </w:t>
      </w:r>
      <w:r>
        <w:rPr>
          <w:sz w:val="22"/>
        </w:rPr>
        <w:t>and</w:t>
      </w:r>
      <w:r>
        <w:rPr>
          <w:spacing w:val="-10"/>
          <w:sz w:val="22"/>
        </w:rPr>
        <w:t> </w:t>
      </w:r>
      <w:r>
        <w:rPr>
          <w:sz w:val="22"/>
        </w:rPr>
        <w:t>Hannah</w:t>
      </w:r>
      <w:r>
        <w:rPr>
          <w:spacing w:val="-8"/>
          <w:sz w:val="22"/>
        </w:rPr>
        <w:t> </w:t>
      </w:r>
      <w:r>
        <w:rPr>
          <w:sz w:val="22"/>
        </w:rPr>
        <w:t>Schertz</w:t>
      </w:r>
      <w:r>
        <w:rPr>
          <w:spacing w:val="-10"/>
          <w:sz w:val="22"/>
        </w:rPr>
        <w:t> </w:t>
      </w:r>
      <w:r>
        <w:rPr>
          <w:spacing w:val="-2"/>
          <w:sz w:val="22"/>
        </w:rPr>
        <w:t>seconded.</w:t>
      </w:r>
    </w:p>
    <w:p>
      <w:pPr>
        <w:pStyle w:val="ListParagraph"/>
        <w:numPr>
          <w:ilvl w:val="0"/>
          <w:numId w:val="5"/>
        </w:numPr>
        <w:tabs>
          <w:tab w:pos="2659" w:val="left" w:leader="none"/>
        </w:tabs>
        <w:spacing w:line="240" w:lineRule="auto" w:before="124"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8" w:val="left" w:leader="none"/>
        </w:tabs>
        <w:spacing w:line="240" w:lineRule="auto" w:before="125" w:after="0"/>
        <w:ind w:left="1218" w:right="0" w:hanging="358"/>
        <w:jc w:val="left"/>
        <w:rPr>
          <w:sz w:val="22"/>
        </w:rPr>
      </w:pPr>
      <w:r>
        <w:rPr>
          <w:sz w:val="22"/>
        </w:rPr>
        <w:t>G562</w:t>
      </w:r>
      <w:r>
        <w:rPr>
          <w:spacing w:val="-9"/>
          <w:sz w:val="22"/>
        </w:rPr>
        <w:t> </w:t>
      </w:r>
      <w:r>
        <w:rPr>
          <w:sz w:val="22"/>
        </w:rPr>
        <w:t>course</w:t>
      </w:r>
      <w:r>
        <w:rPr>
          <w:spacing w:val="-7"/>
          <w:sz w:val="22"/>
        </w:rPr>
        <w:t> </w:t>
      </w:r>
      <w:r>
        <w:rPr>
          <w:sz w:val="22"/>
        </w:rPr>
        <w:t>change:</w:t>
      </w:r>
      <w:r>
        <w:rPr>
          <w:spacing w:val="-9"/>
          <w:sz w:val="22"/>
        </w:rPr>
        <w:t> </w:t>
      </w:r>
      <w:r>
        <w:rPr>
          <w:sz w:val="22"/>
        </w:rPr>
        <w:t>Ellen</w:t>
      </w:r>
      <w:r>
        <w:rPr>
          <w:spacing w:val="-9"/>
          <w:sz w:val="22"/>
        </w:rPr>
        <w:t> </w:t>
      </w:r>
      <w:r>
        <w:rPr>
          <w:spacing w:val="-2"/>
          <w:sz w:val="22"/>
        </w:rPr>
        <w:t>Vaughan</w:t>
      </w:r>
    </w:p>
    <w:p>
      <w:pPr>
        <w:pStyle w:val="BodyText"/>
        <w:spacing w:line="360" w:lineRule="auto" w:before="125"/>
        <w:ind w:left="1220" w:right="150" w:firstLine="0"/>
      </w:pPr>
      <w:r>
        <w:rPr/>
        <w:t>This</w:t>
      </w:r>
      <w:r>
        <w:rPr>
          <w:spacing w:val="-4"/>
        </w:rPr>
        <w:t> </w:t>
      </w:r>
      <w:r>
        <w:rPr/>
        <w:t>course</w:t>
      </w:r>
      <w:r>
        <w:rPr>
          <w:spacing w:val="-2"/>
        </w:rPr>
        <w:t> </w:t>
      </w:r>
      <w:r>
        <w:rPr/>
        <w:t>change</w:t>
      </w:r>
      <w:r>
        <w:rPr>
          <w:spacing w:val="-3"/>
        </w:rPr>
        <w:t> </w:t>
      </w:r>
      <w:r>
        <w:rPr/>
        <w:t>involves</w:t>
      </w:r>
      <w:r>
        <w:rPr>
          <w:spacing w:val="-4"/>
        </w:rPr>
        <w:t> </w:t>
      </w:r>
      <w:r>
        <w:rPr/>
        <w:t>a</w:t>
      </w:r>
      <w:r>
        <w:rPr>
          <w:spacing w:val="-4"/>
        </w:rPr>
        <w:t> </w:t>
      </w:r>
      <w:r>
        <w:rPr/>
        <w:t>name</w:t>
      </w:r>
      <w:r>
        <w:rPr>
          <w:spacing w:val="-3"/>
        </w:rPr>
        <w:t> </w:t>
      </w:r>
      <w:r>
        <w:rPr/>
        <w:t>change</w:t>
      </w:r>
      <w:r>
        <w:rPr>
          <w:spacing w:val="-3"/>
        </w:rPr>
        <w:t> </w:t>
      </w:r>
      <w:r>
        <w:rPr/>
        <w:t>so</w:t>
      </w:r>
      <w:r>
        <w:rPr>
          <w:spacing w:val="-3"/>
        </w:rPr>
        <w:t> </w:t>
      </w:r>
      <w:r>
        <w:rPr/>
        <w:t>that</w:t>
      </w:r>
      <w:r>
        <w:rPr>
          <w:spacing w:val="-4"/>
        </w:rPr>
        <w:t> </w:t>
      </w:r>
      <w:r>
        <w:rPr/>
        <w:t>the</w:t>
      </w:r>
      <w:r>
        <w:rPr>
          <w:spacing w:val="-3"/>
        </w:rPr>
        <w:t> </w:t>
      </w:r>
      <w:r>
        <w:rPr/>
        <w:t>course</w:t>
      </w:r>
      <w:r>
        <w:rPr>
          <w:spacing w:val="-2"/>
        </w:rPr>
        <w:t> </w:t>
      </w:r>
      <w:r>
        <w:rPr/>
        <w:t>matches</w:t>
      </w:r>
      <w:r>
        <w:rPr>
          <w:spacing w:val="-4"/>
        </w:rPr>
        <w:t> </w:t>
      </w:r>
      <w:r>
        <w:rPr/>
        <w:t>the</w:t>
      </w:r>
      <w:r>
        <w:rPr>
          <w:spacing w:val="-2"/>
        </w:rPr>
        <w:t> </w:t>
      </w:r>
      <w:r>
        <w:rPr/>
        <w:t>course catalog and program requirements.</w:t>
      </w:r>
    </w:p>
    <w:p>
      <w:pPr>
        <w:pStyle w:val="ListParagraph"/>
        <w:numPr>
          <w:ilvl w:val="0"/>
          <w:numId w:val="6"/>
        </w:numPr>
        <w:tabs>
          <w:tab w:pos="2659" w:val="left" w:leader="none"/>
        </w:tabs>
        <w:spacing w:line="240" w:lineRule="auto" w:before="0" w:after="0"/>
        <w:ind w:left="2659" w:right="0" w:hanging="359"/>
        <w:jc w:val="left"/>
        <w:rPr>
          <w:sz w:val="22"/>
        </w:rPr>
      </w:pPr>
      <w:r>
        <w:rPr>
          <w:sz w:val="22"/>
        </w:rPr>
        <w:t>Leslie</w:t>
      </w:r>
      <w:r>
        <w:rPr>
          <w:spacing w:val="-8"/>
          <w:sz w:val="22"/>
        </w:rPr>
        <w:t> </w:t>
      </w:r>
      <w:r>
        <w:rPr>
          <w:sz w:val="22"/>
        </w:rPr>
        <w:t>Chrapliwy</w:t>
      </w:r>
      <w:r>
        <w:rPr>
          <w:spacing w:val="-9"/>
          <w:sz w:val="22"/>
        </w:rPr>
        <w:t> </w:t>
      </w:r>
      <w:r>
        <w:rPr>
          <w:sz w:val="22"/>
        </w:rPr>
        <w:t>moved</w:t>
      </w:r>
      <w:r>
        <w:rPr>
          <w:spacing w:val="-7"/>
          <w:sz w:val="22"/>
        </w:rPr>
        <w:t> </w:t>
      </w:r>
      <w:r>
        <w:rPr>
          <w:sz w:val="22"/>
        </w:rPr>
        <w:t>to</w:t>
      </w:r>
      <w:r>
        <w:rPr>
          <w:spacing w:val="-8"/>
          <w:sz w:val="22"/>
        </w:rPr>
        <w:t> </w:t>
      </w:r>
      <w:r>
        <w:rPr>
          <w:sz w:val="22"/>
        </w:rPr>
        <w:t>approve</w:t>
      </w:r>
      <w:r>
        <w:rPr>
          <w:spacing w:val="-8"/>
          <w:sz w:val="22"/>
        </w:rPr>
        <w:t> </w:t>
      </w:r>
      <w:r>
        <w:rPr>
          <w:sz w:val="22"/>
        </w:rPr>
        <w:t>the</w:t>
      </w:r>
      <w:r>
        <w:rPr>
          <w:spacing w:val="-7"/>
          <w:sz w:val="22"/>
        </w:rPr>
        <w:t> </w:t>
      </w:r>
      <w:r>
        <w:rPr>
          <w:sz w:val="22"/>
        </w:rPr>
        <w:t>course</w:t>
      </w:r>
      <w:r>
        <w:rPr>
          <w:spacing w:val="-8"/>
          <w:sz w:val="22"/>
        </w:rPr>
        <w:t> </w:t>
      </w:r>
      <w:r>
        <w:rPr>
          <w:spacing w:val="-2"/>
          <w:sz w:val="22"/>
        </w:rPr>
        <w:t>change.</w:t>
      </w:r>
    </w:p>
    <w:p>
      <w:pPr>
        <w:pStyle w:val="ListParagraph"/>
        <w:numPr>
          <w:ilvl w:val="0"/>
          <w:numId w:val="6"/>
        </w:numPr>
        <w:tabs>
          <w:tab w:pos="2659" w:val="left" w:leader="none"/>
        </w:tabs>
        <w:spacing w:line="240" w:lineRule="auto" w:before="125" w:after="0"/>
        <w:ind w:left="2659" w:right="0" w:hanging="359"/>
        <w:jc w:val="left"/>
        <w:rPr>
          <w:sz w:val="22"/>
        </w:rPr>
      </w:pPr>
      <w:r>
        <w:rPr>
          <w:sz w:val="22"/>
        </w:rPr>
        <w:t>Dajanae</w:t>
      </w:r>
      <w:r>
        <w:rPr>
          <w:spacing w:val="-11"/>
          <w:sz w:val="22"/>
        </w:rPr>
        <w:t> </w:t>
      </w:r>
      <w:r>
        <w:rPr>
          <w:sz w:val="22"/>
        </w:rPr>
        <w:t>Palmer</w:t>
      </w:r>
      <w:r>
        <w:rPr>
          <w:spacing w:val="-11"/>
          <w:sz w:val="22"/>
        </w:rPr>
        <w:t> </w:t>
      </w:r>
      <w:r>
        <w:rPr>
          <w:spacing w:val="-2"/>
          <w:sz w:val="22"/>
        </w:rPr>
        <w:t>seconded.</w:t>
      </w:r>
    </w:p>
    <w:p>
      <w:pPr>
        <w:pStyle w:val="ListParagraph"/>
        <w:numPr>
          <w:ilvl w:val="0"/>
          <w:numId w:val="6"/>
        </w:numPr>
        <w:tabs>
          <w:tab w:pos="2659" w:val="left" w:leader="none"/>
        </w:tabs>
        <w:spacing w:line="240" w:lineRule="auto" w:before="126"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8" w:val="left" w:leader="none"/>
        </w:tabs>
        <w:spacing w:line="240" w:lineRule="auto" w:before="124" w:after="0"/>
        <w:ind w:left="1218" w:right="0" w:hanging="358"/>
        <w:jc w:val="left"/>
        <w:rPr>
          <w:sz w:val="22"/>
        </w:rPr>
      </w:pPr>
      <w:r>
        <w:rPr>
          <w:sz w:val="22"/>
        </w:rPr>
        <w:t>G608</w:t>
      </w:r>
      <w:r>
        <w:rPr>
          <w:spacing w:val="-9"/>
          <w:sz w:val="22"/>
        </w:rPr>
        <w:t> </w:t>
      </w:r>
      <w:r>
        <w:rPr>
          <w:sz w:val="22"/>
        </w:rPr>
        <w:t>course</w:t>
      </w:r>
      <w:r>
        <w:rPr>
          <w:spacing w:val="-9"/>
          <w:sz w:val="22"/>
        </w:rPr>
        <w:t> </w:t>
      </w:r>
      <w:r>
        <w:rPr>
          <w:sz w:val="22"/>
        </w:rPr>
        <w:t>proposal:</w:t>
      </w:r>
      <w:r>
        <w:rPr>
          <w:spacing w:val="-8"/>
          <w:sz w:val="22"/>
        </w:rPr>
        <w:t> </w:t>
      </w:r>
      <w:r>
        <w:rPr>
          <w:sz w:val="22"/>
        </w:rPr>
        <w:t>Jesse</w:t>
      </w:r>
      <w:r>
        <w:rPr>
          <w:spacing w:val="-8"/>
          <w:sz w:val="22"/>
        </w:rPr>
        <w:t> </w:t>
      </w:r>
      <w:r>
        <w:rPr>
          <w:spacing w:val="-2"/>
          <w:sz w:val="22"/>
        </w:rPr>
        <w:t>Steinfeldt</w:t>
      </w:r>
    </w:p>
    <w:p>
      <w:pPr>
        <w:pStyle w:val="BodyText"/>
        <w:spacing w:line="360" w:lineRule="auto" w:before="126"/>
        <w:ind w:left="1220" w:right="45" w:firstLine="0"/>
      </w:pPr>
      <w:r>
        <w:rPr/>
        <w:t>The doctoral minors in Sports and Performance Psychology had been using a 500 level</w:t>
      </w:r>
      <w:r>
        <w:rPr>
          <w:spacing w:val="-4"/>
        </w:rPr>
        <w:t> </w:t>
      </w:r>
      <w:r>
        <w:rPr/>
        <w:t>course</w:t>
      </w:r>
      <w:r>
        <w:rPr>
          <w:spacing w:val="-2"/>
        </w:rPr>
        <w:t> </w:t>
      </w:r>
      <w:r>
        <w:rPr/>
        <w:t>(G509)</w:t>
      </w:r>
      <w:r>
        <w:rPr>
          <w:spacing w:val="-3"/>
        </w:rPr>
        <w:t> </w:t>
      </w:r>
      <w:r>
        <w:rPr/>
        <w:t>but</w:t>
      </w:r>
      <w:r>
        <w:rPr>
          <w:spacing w:val="-4"/>
        </w:rPr>
        <w:t> </w:t>
      </w:r>
      <w:r>
        <w:rPr/>
        <w:t>this</w:t>
      </w:r>
      <w:r>
        <w:rPr>
          <w:spacing w:val="-4"/>
        </w:rPr>
        <w:t> </w:t>
      </w:r>
      <w:r>
        <w:rPr/>
        <w:t>new</w:t>
      </w:r>
      <w:r>
        <w:rPr>
          <w:spacing w:val="-4"/>
        </w:rPr>
        <w:t> </w:t>
      </w:r>
      <w:r>
        <w:rPr/>
        <w:t>course</w:t>
      </w:r>
      <w:r>
        <w:rPr>
          <w:spacing w:val="-3"/>
        </w:rPr>
        <w:t> </w:t>
      </w:r>
      <w:r>
        <w:rPr/>
        <w:t>is</w:t>
      </w:r>
      <w:r>
        <w:rPr>
          <w:spacing w:val="-4"/>
        </w:rPr>
        <w:t> </w:t>
      </w:r>
      <w:r>
        <w:rPr/>
        <w:t>being</w:t>
      </w:r>
      <w:r>
        <w:rPr>
          <w:spacing w:val="-4"/>
        </w:rPr>
        <w:t> </w:t>
      </w:r>
      <w:r>
        <w:rPr/>
        <w:t>created</w:t>
      </w:r>
      <w:r>
        <w:rPr>
          <w:spacing w:val="-4"/>
        </w:rPr>
        <w:t> </w:t>
      </w:r>
      <w:r>
        <w:rPr/>
        <w:t>at</w:t>
      </w:r>
      <w:r>
        <w:rPr>
          <w:spacing w:val="-3"/>
        </w:rPr>
        <w:t> </w:t>
      </w:r>
      <w:r>
        <w:rPr/>
        <w:t>the</w:t>
      </w:r>
      <w:r>
        <w:rPr>
          <w:spacing w:val="-3"/>
        </w:rPr>
        <w:t> </w:t>
      </w:r>
      <w:r>
        <w:rPr/>
        <w:t>600</w:t>
      </w:r>
      <w:r>
        <w:rPr>
          <w:spacing w:val="-3"/>
        </w:rPr>
        <w:t> </w:t>
      </w:r>
      <w:r>
        <w:rPr/>
        <w:t>level</w:t>
      </w:r>
      <w:r>
        <w:rPr>
          <w:spacing w:val="-4"/>
        </w:rPr>
        <w:t> </w:t>
      </w:r>
      <w:r>
        <w:rPr/>
        <w:t>to</w:t>
      </w:r>
      <w:r>
        <w:rPr>
          <w:spacing w:val="-2"/>
        </w:rPr>
        <w:t> </w:t>
      </w:r>
      <w:r>
        <w:rPr/>
        <w:t>accurately reflects the rigor involved and replace G509 in the minor.</w:t>
      </w:r>
    </w:p>
    <w:p>
      <w:pPr>
        <w:pStyle w:val="ListParagraph"/>
        <w:numPr>
          <w:ilvl w:val="0"/>
          <w:numId w:val="7"/>
        </w:numPr>
        <w:tabs>
          <w:tab w:pos="2659" w:val="left" w:leader="none"/>
        </w:tabs>
        <w:spacing w:line="250" w:lineRule="exact" w:before="0" w:after="0"/>
        <w:ind w:left="2659" w:right="0" w:hanging="359"/>
        <w:jc w:val="left"/>
        <w:rPr>
          <w:sz w:val="22"/>
        </w:rPr>
      </w:pPr>
      <w:r>
        <w:rPr>
          <w:sz w:val="22"/>
        </w:rPr>
        <w:t>Vic</w:t>
      </w:r>
      <w:r>
        <w:rPr>
          <w:spacing w:val="-8"/>
          <w:sz w:val="22"/>
        </w:rPr>
        <w:t> </w:t>
      </w:r>
      <w:r>
        <w:rPr>
          <w:sz w:val="22"/>
        </w:rPr>
        <w:t>Borden</w:t>
      </w:r>
      <w:r>
        <w:rPr>
          <w:spacing w:val="-6"/>
          <w:sz w:val="22"/>
        </w:rPr>
        <w:t> </w:t>
      </w:r>
      <w:r>
        <w:rPr>
          <w:sz w:val="22"/>
        </w:rPr>
        <w:t>moved</w:t>
      </w:r>
      <w:r>
        <w:rPr>
          <w:spacing w:val="-7"/>
          <w:sz w:val="22"/>
        </w:rPr>
        <w:t> </w:t>
      </w:r>
      <w:r>
        <w:rPr>
          <w:sz w:val="22"/>
        </w:rPr>
        <w:t>to</w:t>
      </w:r>
      <w:r>
        <w:rPr>
          <w:spacing w:val="-7"/>
          <w:sz w:val="22"/>
        </w:rPr>
        <w:t> </w:t>
      </w:r>
      <w:r>
        <w:rPr>
          <w:sz w:val="22"/>
        </w:rPr>
        <w:t>approve</w:t>
      </w:r>
      <w:r>
        <w:rPr>
          <w:spacing w:val="-6"/>
          <w:sz w:val="22"/>
        </w:rPr>
        <w:t> </w:t>
      </w:r>
      <w:r>
        <w:rPr>
          <w:sz w:val="22"/>
        </w:rPr>
        <w:t>the</w:t>
      </w:r>
      <w:r>
        <w:rPr>
          <w:spacing w:val="-6"/>
          <w:sz w:val="22"/>
        </w:rPr>
        <w:t> </w:t>
      </w:r>
      <w:r>
        <w:rPr>
          <w:sz w:val="22"/>
        </w:rPr>
        <w:t>course</w:t>
      </w:r>
      <w:r>
        <w:rPr>
          <w:spacing w:val="-7"/>
          <w:sz w:val="22"/>
        </w:rPr>
        <w:t> </w:t>
      </w:r>
      <w:r>
        <w:rPr>
          <w:spacing w:val="-2"/>
          <w:sz w:val="22"/>
        </w:rPr>
        <w:t>proposal.</w:t>
      </w:r>
    </w:p>
    <w:p>
      <w:pPr>
        <w:pStyle w:val="ListParagraph"/>
        <w:numPr>
          <w:ilvl w:val="0"/>
          <w:numId w:val="7"/>
        </w:numPr>
        <w:tabs>
          <w:tab w:pos="2659" w:val="left" w:leader="none"/>
        </w:tabs>
        <w:spacing w:line="240" w:lineRule="auto" w:before="125" w:after="0"/>
        <w:ind w:left="2659" w:right="0" w:hanging="359"/>
        <w:jc w:val="left"/>
        <w:rPr>
          <w:sz w:val="22"/>
        </w:rPr>
      </w:pPr>
      <w:r>
        <w:rPr>
          <w:spacing w:val="-2"/>
          <w:sz w:val="22"/>
        </w:rPr>
        <w:t>Quentin</w:t>
      </w:r>
      <w:r>
        <w:rPr>
          <w:spacing w:val="4"/>
          <w:sz w:val="22"/>
        </w:rPr>
        <w:t> </w:t>
      </w:r>
      <w:r>
        <w:rPr>
          <w:spacing w:val="-2"/>
          <w:sz w:val="22"/>
        </w:rPr>
        <w:t>Wheeler-Bell</w:t>
      </w:r>
      <w:r>
        <w:rPr>
          <w:spacing w:val="5"/>
          <w:sz w:val="22"/>
        </w:rPr>
        <w:t> </w:t>
      </w:r>
      <w:r>
        <w:rPr>
          <w:spacing w:val="-2"/>
          <w:sz w:val="22"/>
        </w:rPr>
        <w:t>seconded.</w:t>
      </w:r>
    </w:p>
    <w:p>
      <w:pPr>
        <w:pStyle w:val="ListParagraph"/>
        <w:numPr>
          <w:ilvl w:val="0"/>
          <w:numId w:val="7"/>
        </w:numPr>
        <w:tabs>
          <w:tab w:pos="2659" w:val="left" w:leader="none"/>
        </w:tabs>
        <w:spacing w:line="240" w:lineRule="auto" w:before="125"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spacing w:after="0" w:line="240" w:lineRule="auto"/>
        <w:jc w:val="left"/>
        <w:rPr>
          <w:sz w:val="22"/>
        </w:rPr>
        <w:sectPr>
          <w:pgSz w:w="12240" w:h="15840"/>
          <w:pgMar w:header="720" w:footer="0" w:top="1680" w:bottom="280" w:left="1300" w:right="1360"/>
        </w:sectPr>
      </w:pPr>
    </w:p>
    <w:p>
      <w:pPr>
        <w:pStyle w:val="ListParagraph"/>
        <w:numPr>
          <w:ilvl w:val="1"/>
          <w:numId w:val="2"/>
        </w:numPr>
        <w:tabs>
          <w:tab w:pos="1217" w:val="left" w:leader="none"/>
          <w:tab w:pos="1219" w:val="left" w:leader="none"/>
        </w:tabs>
        <w:spacing w:line="360" w:lineRule="auto" w:before="89" w:after="0"/>
        <w:ind w:left="1219" w:right="105" w:hanging="360"/>
        <w:jc w:val="left"/>
        <w:rPr>
          <w:sz w:val="22"/>
        </w:rPr>
      </w:pPr>
      <w:r>
        <w:rPr>
          <w:sz w:val="22"/>
        </w:rPr>
        <w:t>Sport</w:t>
      </w:r>
      <w:r>
        <w:rPr>
          <w:spacing w:val="-5"/>
          <w:sz w:val="22"/>
        </w:rPr>
        <w:t> </w:t>
      </w:r>
      <w:r>
        <w:rPr>
          <w:sz w:val="22"/>
        </w:rPr>
        <w:t>and</w:t>
      </w:r>
      <w:r>
        <w:rPr>
          <w:spacing w:val="-5"/>
          <w:sz w:val="22"/>
        </w:rPr>
        <w:t> </w:t>
      </w:r>
      <w:r>
        <w:rPr>
          <w:sz w:val="22"/>
        </w:rPr>
        <w:t>Performance</w:t>
      </w:r>
      <w:r>
        <w:rPr>
          <w:spacing w:val="-3"/>
          <w:sz w:val="22"/>
        </w:rPr>
        <w:t> </w:t>
      </w:r>
      <w:r>
        <w:rPr>
          <w:sz w:val="22"/>
        </w:rPr>
        <w:t>Psychology</w:t>
      </w:r>
      <w:r>
        <w:rPr>
          <w:spacing w:val="-4"/>
          <w:sz w:val="22"/>
        </w:rPr>
        <w:t> </w:t>
      </w:r>
      <w:r>
        <w:rPr>
          <w:sz w:val="22"/>
        </w:rPr>
        <w:t>doctoral</w:t>
      </w:r>
      <w:r>
        <w:rPr>
          <w:spacing w:val="-4"/>
          <w:sz w:val="22"/>
        </w:rPr>
        <w:t> </w:t>
      </w:r>
      <w:r>
        <w:rPr>
          <w:sz w:val="22"/>
        </w:rPr>
        <w:t>minor</w:t>
      </w:r>
      <w:r>
        <w:rPr>
          <w:spacing w:val="-5"/>
          <w:sz w:val="22"/>
        </w:rPr>
        <w:t> </w:t>
      </w:r>
      <w:r>
        <w:rPr>
          <w:sz w:val="22"/>
        </w:rPr>
        <w:t>program</w:t>
      </w:r>
      <w:r>
        <w:rPr>
          <w:spacing w:val="-5"/>
          <w:sz w:val="22"/>
        </w:rPr>
        <w:t> </w:t>
      </w:r>
      <w:r>
        <w:rPr>
          <w:sz w:val="22"/>
        </w:rPr>
        <w:t>updates:</w:t>
      </w:r>
      <w:r>
        <w:rPr>
          <w:spacing w:val="-4"/>
          <w:sz w:val="22"/>
        </w:rPr>
        <w:t> </w:t>
      </w:r>
      <w:r>
        <w:rPr>
          <w:sz w:val="22"/>
        </w:rPr>
        <w:t>Jesse</w:t>
      </w:r>
      <w:r>
        <w:rPr>
          <w:spacing w:val="-4"/>
          <w:sz w:val="22"/>
        </w:rPr>
        <w:t> </w:t>
      </w:r>
      <w:r>
        <w:rPr>
          <w:sz w:val="22"/>
        </w:rPr>
        <w:t>Steinfeldt This change is to reflect the G608 course update. The School of Public Health has</w:t>
      </w:r>
      <w:r>
        <w:rPr>
          <w:sz w:val="22"/>
        </w:rPr>
        <w:t> also updated their cross-listed courses to the 600 level as well</w:t>
      </w:r>
    </w:p>
    <w:p>
      <w:pPr>
        <w:pStyle w:val="ListParagraph"/>
        <w:numPr>
          <w:ilvl w:val="0"/>
          <w:numId w:val="8"/>
        </w:numPr>
        <w:tabs>
          <w:tab w:pos="2659" w:val="left" w:leader="none"/>
        </w:tabs>
        <w:spacing w:line="250" w:lineRule="exact" w:before="0" w:after="0"/>
        <w:ind w:left="2659" w:right="0" w:hanging="359"/>
        <w:jc w:val="left"/>
        <w:rPr>
          <w:sz w:val="22"/>
        </w:rPr>
      </w:pPr>
      <w:r>
        <w:rPr>
          <w:sz w:val="22"/>
        </w:rPr>
        <w:t>Leslie</w:t>
      </w:r>
      <w:r>
        <w:rPr>
          <w:spacing w:val="-8"/>
          <w:sz w:val="22"/>
        </w:rPr>
        <w:t> </w:t>
      </w:r>
      <w:r>
        <w:rPr>
          <w:sz w:val="22"/>
        </w:rPr>
        <w:t>Chrapliwy</w:t>
      </w:r>
      <w:r>
        <w:rPr>
          <w:spacing w:val="-9"/>
          <w:sz w:val="22"/>
        </w:rPr>
        <w:t> </w:t>
      </w:r>
      <w:r>
        <w:rPr>
          <w:sz w:val="22"/>
        </w:rPr>
        <w:t>moved</w:t>
      </w:r>
      <w:r>
        <w:rPr>
          <w:spacing w:val="-8"/>
          <w:sz w:val="22"/>
        </w:rPr>
        <w:t> </w:t>
      </w:r>
      <w:r>
        <w:rPr>
          <w:sz w:val="22"/>
        </w:rPr>
        <w:t>to</w:t>
      </w:r>
      <w:r>
        <w:rPr>
          <w:spacing w:val="-8"/>
          <w:sz w:val="22"/>
        </w:rPr>
        <w:t> </w:t>
      </w:r>
      <w:r>
        <w:rPr>
          <w:sz w:val="22"/>
        </w:rPr>
        <w:t>approve</w:t>
      </w:r>
      <w:r>
        <w:rPr>
          <w:spacing w:val="-7"/>
          <w:sz w:val="22"/>
        </w:rPr>
        <w:t> </w:t>
      </w:r>
      <w:r>
        <w:rPr>
          <w:sz w:val="22"/>
        </w:rPr>
        <w:t>the</w:t>
      </w:r>
      <w:r>
        <w:rPr>
          <w:spacing w:val="-8"/>
          <w:sz w:val="22"/>
        </w:rPr>
        <w:t> </w:t>
      </w:r>
      <w:r>
        <w:rPr>
          <w:sz w:val="22"/>
        </w:rPr>
        <w:t>program</w:t>
      </w:r>
      <w:r>
        <w:rPr>
          <w:spacing w:val="-8"/>
          <w:sz w:val="22"/>
        </w:rPr>
        <w:t> </w:t>
      </w:r>
      <w:r>
        <w:rPr>
          <w:spacing w:val="-2"/>
          <w:sz w:val="22"/>
        </w:rPr>
        <w:t>changes.</w:t>
      </w:r>
    </w:p>
    <w:p>
      <w:pPr>
        <w:pStyle w:val="ListParagraph"/>
        <w:numPr>
          <w:ilvl w:val="0"/>
          <w:numId w:val="8"/>
        </w:numPr>
        <w:tabs>
          <w:tab w:pos="2659" w:val="left" w:leader="none"/>
        </w:tabs>
        <w:spacing w:line="240" w:lineRule="auto" w:before="126" w:after="0"/>
        <w:ind w:left="2659" w:right="0" w:hanging="359"/>
        <w:jc w:val="left"/>
        <w:rPr>
          <w:sz w:val="22"/>
        </w:rPr>
      </w:pPr>
      <w:r>
        <w:rPr>
          <w:sz w:val="22"/>
        </w:rPr>
        <w:t>Vic</w:t>
      </w:r>
      <w:r>
        <w:rPr>
          <w:spacing w:val="-8"/>
          <w:sz w:val="22"/>
        </w:rPr>
        <w:t> </w:t>
      </w:r>
      <w:r>
        <w:rPr>
          <w:sz w:val="22"/>
        </w:rPr>
        <w:t>Borden</w:t>
      </w:r>
      <w:r>
        <w:rPr>
          <w:spacing w:val="-7"/>
          <w:sz w:val="22"/>
        </w:rPr>
        <w:t> </w:t>
      </w:r>
      <w:r>
        <w:rPr>
          <w:spacing w:val="-2"/>
          <w:sz w:val="22"/>
        </w:rPr>
        <w:t>seconded.</w:t>
      </w:r>
    </w:p>
    <w:p>
      <w:pPr>
        <w:pStyle w:val="ListParagraph"/>
        <w:numPr>
          <w:ilvl w:val="0"/>
          <w:numId w:val="8"/>
        </w:numPr>
        <w:tabs>
          <w:tab w:pos="2659" w:val="left" w:leader="none"/>
        </w:tabs>
        <w:spacing w:line="240" w:lineRule="auto" w:before="124"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8" w:val="left" w:leader="none"/>
        </w:tabs>
        <w:spacing w:line="240" w:lineRule="auto" w:before="126" w:after="0"/>
        <w:ind w:left="1218" w:right="0" w:hanging="358"/>
        <w:jc w:val="left"/>
        <w:rPr>
          <w:sz w:val="22"/>
        </w:rPr>
      </w:pPr>
      <w:r>
        <w:rPr>
          <w:sz w:val="22"/>
        </w:rPr>
        <w:t>J602</w:t>
      </w:r>
      <w:r>
        <w:rPr>
          <w:spacing w:val="-8"/>
          <w:sz w:val="22"/>
        </w:rPr>
        <w:t> </w:t>
      </w:r>
      <w:r>
        <w:rPr>
          <w:sz w:val="22"/>
        </w:rPr>
        <w:t>course</w:t>
      </w:r>
      <w:r>
        <w:rPr>
          <w:spacing w:val="-7"/>
          <w:sz w:val="22"/>
        </w:rPr>
        <w:t> </w:t>
      </w:r>
      <w:r>
        <w:rPr>
          <w:sz w:val="22"/>
        </w:rPr>
        <w:t>change:</w:t>
      </w:r>
      <w:r>
        <w:rPr>
          <w:spacing w:val="-8"/>
          <w:sz w:val="22"/>
        </w:rPr>
        <w:t> </w:t>
      </w:r>
      <w:r>
        <w:rPr>
          <w:sz w:val="22"/>
        </w:rPr>
        <w:t>Matt</w:t>
      </w:r>
      <w:r>
        <w:rPr>
          <w:spacing w:val="-7"/>
          <w:sz w:val="22"/>
        </w:rPr>
        <w:t> </w:t>
      </w:r>
      <w:r>
        <w:rPr>
          <w:sz w:val="22"/>
        </w:rPr>
        <w:t>Boots</w:t>
      </w:r>
      <w:r>
        <w:rPr>
          <w:spacing w:val="-8"/>
          <w:sz w:val="22"/>
        </w:rPr>
        <w:t> </w:t>
      </w:r>
      <w:r>
        <w:rPr>
          <w:sz w:val="22"/>
        </w:rPr>
        <w:t>for</w:t>
      </w:r>
      <w:r>
        <w:rPr>
          <w:spacing w:val="-7"/>
          <w:sz w:val="22"/>
        </w:rPr>
        <w:t> </w:t>
      </w:r>
      <w:r>
        <w:rPr>
          <w:sz w:val="22"/>
        </w:rPr>
        <w:t>Keith</w:t>
      </w:r>
      <w:r>
        <w:rPr>
          <w:spacing w:val="-7"/>
          <w:sz w:val="22"/>
        </w:rPr>
        <w:t> </w:t>
      </w:r>
      <w:r>
        <w:rPr>
          <w:spacing w:val="-2"/>
          <w:sz w:val="22"/>
        </w:rPr>
        <w:t>Barton</w:t>
      </w:r>
    </w:p>
    <w:p>
      <w:pPr>
        <w:pStyle w:val="BodyText"/>
        <w:spacing w:line="360" w:lineRule="auto" w:before="124"/>
        <w:ind w:left="1219" w:right="150" w:firstLine="0"/>
      </w:pPr>
      <w:r>
        <w:rPr/>
        <w:t>This course change is to allow for repeatability, since the course is usually taught across</w:t>
      </w:r>
      <w:r>
        <w:rPr>
          <w:spacing w:val="-1"/>
        </w:rPr>
        <w:t> </w:t>
      </w:r>
      <w:r>
        <w:rPr/>
        <w:t>two</w:t>
      </w:r>
      <w:r>
        <w:rPr>
          <w:spacing w:val="-1"/>
        </w:rPr>
        <w:t> </w:t>
      </w:r>
      <w:r>
        <w:rPr/>
        <w:t>semesters.</w:t>
      </w:r>
      <w:r>
        <w:rPr>
          <w:spacing w:val="-3"/>
        </w:rPr>
        <w:t> </w:t>
      </w:r>
      <w:r>
        <w:rPr/>
        <w:t>This</w:t>
      </w:r>
      <w:r>
        <w:rPr>
          <w:spacing w:val="-2"/>
        </w:rPr>
        <w:t> </w:t>
      </w:r>
      <w:r>
        <w:rPr/>
        <w:t>had</w:t>
      </w:r>
      <w:r>
        <w:rPr>
          <w:spacing w:val="-2"/>
        </w:rPr>
        <w:t> </w:t>
      </w:r>
      <w:r>
        <w:rPr/>
        <w:t>been</w:t>
      </w:r>
      <w:r>
        <w:rPr>
          <w:spacing w:val="-2"/>
        </w:rPr>
        <w:t> </w:t>
      </w:r>
      <w:r>
        <w:rPr/>
        <w:t>flagged</w:t>
      </w:r>
      <w:r>
        <w:rPr>
          <w:spacing w:val="-1"/>
        </w:rPr>
        <w:t> </w:t>
      </w:r>
      <w:r>
        <w:rPr/>
        <w:t>by</w:t>
      </w:r>
      <w:r>
        <w:rPr>
          <w:spacing w:val="-1"/>
        </w:rPr>
        <w:t> </w:t>
      </w:r>
      <w:r>
        <w:rPr/>
        <w:t>GSO</w:t>
      </w:r>
      <w:r>
        <w:rPr>
          <w:spacing w:val="-2"/>
        </w:rPr>
        <w:t> </w:t>
      </w:r>
      <w:r>
        <w:rPr/>
        <w:t>in</w:t>
      </w:r>
      <w:r>
        <w:rPr>
          <w:spacing w:val="-2"/>
        </w:rPr>
        <w:t> </w:t>
      </w:r>
      <w:r>
        <w:rPr/>
        <w:t>the</w:t>
      </w:r>
      <w:r>
        <w:rPr>
          <w:spacing w:val="-1"/>
        </w:rPr>
        <w:t> </w:t>
      </w:r>
      <w:r>
        <w:rPr/>
        <w:t>spring</w:t>
      </w:r>
      <w:r>
        <w:rPr>
          <w:spacing w:val="-2"/>
        </w:rPr>
        <w:t> </w:t>
      </w:r>
      <w:r>
        <w:rPr/>
        <w:t>as</w:t>
      </w:r>
      <w:r>
        <w:rPr>
          <w:spacing w:val="-1"/>
        </w:rPr>
        <w:t> </w:t>
      </w:r>
      <w:r>
        <w:rPr/>
        <w:t>a</w:t>
      </w:r>
      <w:r>
        <w:rPr>
          <w:spacing w:val="-2"/>
        </w:rPr>
        <w:t> </w:t>
      </w:r>
      <w:r>
        <w:rPr/>
        <w:t>course</w:t>
      </w:r>
      <w:r>
        <w:rPr>
          <w:spacing w:val="-1"/>
        </w:rPr>
        <w:t> </w:t>
      </w:r>
      <w:r>
        <w:rPr/>
        <w:t>that was</w:t>
      </w:r>
      <w:r>
        <w:rPr>
          <w:spacing w:val="-4"/>
        </w:rPr>
        <w:t> </w:t>
      </w:r>
      <w:r>
        <w:rPr/>
        <w:t>not</w:t>
      </w:r>
      <w:r>
        <w:rPr>
          <w:spacing w:val="-3"/>
        </w:rPr>
        <w:t> </w:t>
      </w:r>
      <w:r>
        <w:rPr/>
        <w:t>officially</w:t>
      </w:r>
      <w:r>
        <w:rPr>
          <w:spacing w:val="-3"/>
        </w:rPr>
        <w:t> </w:t>
      </w:r>
      <w:r>
        <w:rPr/>
        <w:t>approved</w:t>
      </w:r>
      <w:r>
        <w:rPr>
          <w:spacing w:val="-4"/>
        </w:rPr>
        <w:t> </w:t>
      </w:r>
      <w:r>
        <w:rPr/>
        <w:t>to</w:t>
      </w:r>
      <w:r>
        <w:rPr>
          <w:spacing w:val="-3"/>
        </w:rPr>
        <w:t> </w:t>
      </w:r>
      <w:r>
        <w:rPr/>
        <w:t>be</w:t>
      </w:r>
      <w:r>
        <w:rPr>
          <w:spacing w:val="-3"/>
        </w:rPr>
        <w:t> </w:t>
      </w:r>
      <w:r>
        <w:rPr/>
        <w:t>repeatable</w:t>
      </w:r>
      <w:r>
        <w:rPr>
          <w:spacing w:val="-3"/>
        </w:rPr>
        <w:t> </w:t>
      </w:r>
      <w:r>
        <w:rPr/>
        <w:t>so</w:t>
      </w:r>
      <w:r>
        <w:rPr>
          <w:spacing w:val="-3"/>
        </w:rPr>
        <w:t> </w:t>
      </w:r>
      <w:r>
        <w:rPr/>
        <w:t>this</w:t>
      </w:r>
      <w:r>
        <w:rPr>
          <w:spacing w:val="-4"/>
        </w:rPr>
        <w:t> </w:t>
      </w:r>
      <w:r>
        <w:rPr/>
        <w:t>update</w:t>
      </w:r>
      <w:r>
        <w:rPr>
          <w:spacing w:val="-3"/>
        </w:rPr>
        <w:t> </w:t>
      </w:r>
      <w:r>
        <w:rPr/>
        <w:t>would</w:t>
      </w:r>
      <w:r>
        <w:rPr>
          <w:spacing w:val="-4"/>
        </w:rPr>
        <w:t> </w:t>
      </w:r>
      <w:r>
        <w:rPr/>
        <w:t>bring</w:t>
      </w:r>
      <w:r>
        <w:rPr>
          <w:spacing w:val="-4"/>
        </w:rPr>
        <w:t> </w:t>
      </w:r>
      <w:r>
        <w:rPr/>
        <w:t>this</w:t>
      </w:r>
      <w:r>
        <w:rPr>
          <w:spacing w:val="-4"/>
        </w:rPr>
        <w:t> </w:t>
      </w:r>
      <w:r>
        <w:rPr/>
        <w:t>in</w:t>
      </w:r>
      <w:r>
        <w:rPr>
          <w:spacing w:val="-4"/>
        </w:rPr>
        <w:t> </w:t>
      </w:r>
      <w:r>
        <w:rPr/>
        <w:t>line with the department intent.</w:t>
      </w:r>
    </w:p>
    <w:p>
      <w:pPr>
        <w:pStyle w:val="ListParagraph"/>
        <w:numPr>
          <w:ilvl w:val="0"/>
          <w:numId w:val="9"/>
        </w:numPr>
        <w:tabs>
          <w:tab w:pos="2659" w:val="left" w:leader="none"/>
        </w:tabs>
        <w:spacing w:line="240" w:lineRule="auto" w:before="1" w:after="0"/>
        <w:ind w:left="2659" w:right="0" w:hanging="359"/>
        <w:jc w:val="left"/>
        <w:rPr>
          <w:sz w:val="22"/>
        </w:rPr>
      </w:pPr>
      <w:r>
        <w:rPr>
          <w:sz w:val="22"/>
        </w:rPr>
        <w:t>Marjorie</w:t>
      </w:r>
      <w:r>
        <w:rPr>
          <w:spacing w:val="-7"/>
          <w:sz w:val="22"/>
        </w:rPr>
        <w:t> </w:t>
      </w:r>
      <w:r>
        <w:rPr>
          <w:sz w:val="22"/>
        </w:rPr>
        <w:t>Treff</w:t>
      </w:r>
      <w:r>
        <w:rPr>
          <w:spacing w:val="-7"/>
          <w:sz w:val="22"/>
        </w:rPr>
        <w:t> </w:t>
      </w:r>
      <w:r>
        <w:rPr>
          <w:sz w:val="22"/>
        </w:rPr>
        <w:t>moved</w:t>
      </w:r>
      <w:r>
        <w:rPr>
          <w:spacing w:val="-8"/>
          <w:sz w:val="22"/>
        </w:rPr>
        <w:t> </w:t>
      </w:r>
      <w:r>
        <w:rPr>
          <w:sz w:val="22"/>
        </w:rPr>
        <w:t>to</w:t>
      </w:r>
      <w:r>
        <w:rPr>
          <w:spacing w:val="-7"/>
          <w:sz w:val="22"/>
        </w:rPr>
        <w:t> </w:t>
      </w:r>
      <w:r>
        <w:rPr>
          <w:sz w:val="22"/>
        </w:rPr>
        <w:t>approve</w:t>
      </w:r>
      <w:r>
        <w:rPr>
          <w:spacing w:val="-7"/>
          <w:sz w:val="22"/>
        </w:rPr>
        <w:t> </w:t>
      </w:r>
      <w:r>
        <w:rPr>
          <w:sz w:val="22"/>
        </w:rPr>
        <w:t>the</w:t>
      </w:r>
      <w:r>
        <w:rPr>
          <w:spacing w:val="-8"/>
          <w:sz w:val="22"/>
        </w:rPr>
        <w:t> </w:t>
      </w:r>
      <w:r>
        <w:rPr>
          <w:sz w:val="22"/>
        </w:rPr>
        <w:t>course</w:t>
      </w:r>
      <w:r>
        <w:rPr>
          <w:spacing w:val="-7"/>
          <w:sz w:val="22"/>
        </w:rPr>
        <w:t> </w:t>
      </w:r>
      <w:r>
        <w:rPr>
          <w:spacing w:val="-2"/>
          <w:sz w:val="22"/>
        </w:rPr>
        <w:t>change.</w:t>
      </w:r>
    </w:p>
    <w:p>
      <w:pPr>
        <w:pStyle w:val="ListParagraph"/>
        <w:numPr>
          <w:ilvl w:val="0"/>
          <w:numId w:val="9"/>
        </w:numPr>
        <w:tabs>
          <w:tab w:pos="2659" w:val="left" w:leader="none"/>
        </w:tabs>
        <w:spacing w:line="240" w:lineRule="auto" w:before="124" w:after="0"/>
        <w:ind w:left="2659" w:right="0" w:hanging="359"/>
        <w:jc w:val="left"/>
        <w:rPr>
          <w:sz w:val="22"/>
        </w:rPr>
      </w:pPr>
      <w:r>
        <w:rPr>
          <w:sz w:val="22"/>
        </w:rPr>
        <w:t>Leslie</w:t>
      </w:r>
      <w:r>
        <w:rPr>
          <w:spacing w:val="-11"/>
          <w:sz w:val="22"/>
        </w:rPr>
        <w:t> </w:t>
      </w:r>
      <w:r>
        <w:rPr>
          <w:sz w:val="22"/>
        </w:rPr>
        <w:t>Chrapliwy</w:t>
      </w:r>
      <w:r>
        <w:rPr>
          <w:spacing w:val="-11"/>
          <w:sz w:val="22"/>
        </w:rPr>
        <w:t> </w:t>
      </w:r>
      <w:r>
        <w:rPr>
          <w:spacing w:val="-2"/>
          <w:sz w:val="22"/>
        </w:rPr>
        <w:t>seconded.</w:t>
      </w:r>
    </w:p>
    <w:p>
      <w:pPr>
        <w:pStyle w:val="ListParagraph"/>
        <w:numPr>
          <w:ilvl w:val="0"/>
          <w:numId w:val="9"/>
        </w:numPr>
        <w:tabs>
          <w:tab w:pos="2659" w:val="left" w:leader="none"/>
        </w:tabs>
        <w:spacing w:line="240" w:lineRule="auto" w:before="126"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8" w:val="left" w:leader="none"/>
          <w:tab w:pos="1220" w:val="left" w:leader="none"/>
        </w:tabs>
        <w:spacing w:line="360" w:lineRule="auto" w:before="124" w:after="0"/>
        <w:ind w:left="1220" w:right="103" w:hanging="360"/>
        <w:jc w:val="left"/>
        <w:rPr>
          <w:sz w:val="22"/>
        </w:rPr>
      </w:pPr>
      <w:r>
        <w:rPr>
          <w:sz w:val="22"/>
        </w:rPr>
        <w:t>Updated Bulletin Language for Courses Counted in Graduate Programs: Matt Boots This bulletin language is to state in writing what has been used in practice: that courses counted in one degree may not count toward another degree at the same level, with the exception of 6 credits at the master’s level. This has been codified in the</w:t>
      </w:r>
      <w:r>
        <w:rPr>
          <w:spacing w:val="-3"/>
          <w:sz w:val="22"/>
        </w:rPr>
        <w:t> </w:t>
      </w:r>
      <w:r>
        <w:rPr>
          <w:sz w:val="22"/>
        </w:rPr>
        <w:t>University</w:t>
      </w:r>
      <w:r>
        <w:rPr>
          <w:spacing w:val="-4"/>
          <w:sz w:val="22"/>
        </w:rPr>
        <w:t> </w:t>
      </w:r>
      <w:r>
        <w:rPr>
          <w:sz w:val="22"/>
        </w:rPr>
        <w:t>Graduate</w:t>
      </w:r>
      <w:r>
        <w:rPr>
          <w:spacing w:val="-3"/>
          <w:sz w:val="22"/>
        </w:rPr>
        <w:t> </w:t>
      </w:r>
      <w:r>
        <w:rPr>
          <w:sz w:val="22"/>
        </w:rPr>
        <w:t>School</w:t>
      </w:r>
      <w:r>
        <w:rPr>
          <w:spacing w:val="-4"/>
          <w:sz w:val="22"/>
        </w:rPr>
        <w:t> </w:t>
      </w:r>
      <w:r>
        <w:rPr>
          <w:sz w:val="22"/>
        </w:rPr>
        <w:t>Bulletin,</w:t>
      </w:r>
      <w:r>
        <w:rPr>
          <w:spacing w:val="-4"/>
          <w:sz w:val="22"/>
        </w:rPr>
        <w:t> </w:t>
      </w:r>
      <w:r>
        <w:rPr>
          <w:sz w:val="22"/>
        </w:rPr>
        <w:t>and</w:t>
      </w:r>
      <w:r>
        <w:rPr>
          <w:spacing w:val="-4"/>
          <w:sz w:val="22"/>
        </w:rPr>
        <w:t> </w:t>
      </w:r>
      <w:r>
        <w:rPr>
          <w:sz w:val="22"/>
        </w:rPr>
        <w:t>the</w:t>
      </w:r>
      <w:r>
        <w:rPr>
          <w:spacing w:val="-2"/>
          <w:sz w:val="22"/>
        </w:rPr>
        <w:t> </w:t>
      </w:r>
      <w:r>
        <w:rPr>
          <w:sz w:val="22"/>
        </w:rPr>
        <w:t>hope</w:t>
      </w:r>
      <w:r>
        <w:rPr>
          <w:spacing w:val="-3"/>
          <w:sz w:val="22"/>
        </w:rPr>
        <w:t> </w:t>
      </w:r>
      <w:r>
        <w:rPr>
          <w:sz w:val="22"/>
        </w:rPr>
        <w:t>was</w:t>
      </w:r>
      <w:r>
        <w:rPr>
          <w:spacing w:val="-4"/>
          <w:sz w:val="22"/>
        </w:rPr>
        <w:t> </w:t>
      </w:r>
      <w:r>
        <w:rPr>
          <w:sz w:val="22"/>
        </w:rPr>
        <w:t>to</w:t>
      </w:r>
      <w:r>
        <w:rPr>
          <w:spacing w:val="-3"/>
          <w:sz w:val="22"/>
        </w:rPr>
        <w:t> </w:t>
      </w:r>
      <w:r>
        <w:rPr>
          <w:sz w:val="22"/>
        </w:rPr>
        <w:t>make</w:t>
      </w:r>
      <w:r>
        <w:rPr>
          <w:spacing w:val="-3"/>
          <w:sz w:val="22"/>
        </w:rPr>
        <w:t> </w:t>
      </w:r>
      <w:r>
        <w:rPr>
          <w:sz w:val="22"/>
        </w:rPr>
        <w:t>this</w:t>
      </w:r>
      <w:r>
        <w:rPr>
          <w:spacing w:val="-4"/>
          <w:sz w:val="22"/>
        </w:rPr>
        <w:t> </w:t>
      </w:r>
      <w:r>
        <w:rPr>
          <w:sz w:val="22"/>
        </w:rPr>
        <w:t>policy</w:t>
      </w:r>
      <w:r>
        <w:rPr>
          <w:spacing w:val="-4"/>
          <w:sz w:val="22"/>
        </w:rPr>
        <w:t> </w:t>
      </w:r>
      <w:r>
        <w:rPr>
          <w:sz w:val="22"/>
        </w:rPr>
        <w:t>clearer within the School of Education Bulletin rather just being inferred.</w:t>
      </w:r>
    </w:p>
    <w:p>
      <w:pPr>
        <w:pStyle w:val="ListParagraph"/>
        <w:numPr>
          <w:ilvl w:val="0"/>
          <w:numId w:val="10"/>
        </w:numPr>
        <w:tabs>
          <w:tab w:pos="2659" w:val="left" w:leader="none"/>
        </w:tabs>
        <w:spacing w:line="240" w:lineRule="auto" w:before="0" w:after="0"/>
        <w:ind w:left="2659" w:right="0" w:hanging="359"/>
        <w:jc w:val="left"/>
        <w:rPr>
          <w:sz w:val="22"/>
        </w:rPr>
      </w:pPr>
      <w:r>
        <w:rPr>
          <w:sz w:val="22"/>
        </w:rPr>
        <w:t>Dajanae</w:t>
      </w:r>
      <w:r>
        <w:rPr>
          <w:spacing w:val="-8"/>
          <w:sz w:val="22"/>
        </w:rPr>
        <w:t> </w:t>
      </w:r>
      <w:r>
        <w:rPr>
          <w:sz w:val="22"/>
        </w:rPr>
        <w:t>Palmer</w:t>
      </w:r>
      <w:r>
        <w:rPr>
          <w:spacing w:val="-9"/>
          <w:sz w:val="22"/>
        </w:rPr>
        <w:t> </w:t>
      </w:r>
      <w:r>
        <w:rPr>
          <w:sz w:val="22"/>
        </w:rPr>
        <w:t>moved</w:t>
      </w:r>
      <w:r>
        <w:rPr>
          <w:spacing w:val="-9"/>
          <w:sz w:val="22"/>
        </w:rPr>
        <w:t> </w:t>
      </w:r>
      <w:r>
        <w:rPr>
          <w:sz w:val="22"/>
        </w:rPr>
        <w:t>to</w:t>
      </w:r>
      <w:r>
        <w:rPr>
          <w:spacing w:val="-7"/>
          <w:sz w:val="22"/>
        </w:rPr>
        <w:t> </w:t>
      </w:r>
      <w:r>
        <w:rPr>
          <w:sz w:val="22"/>
        </w:rPr>
        <w:t>approve</w:t>
      </w:r>
      <w:r>
        <w:rPr>
          <w:spacing w:val="-8"/>
          <w:sz w:val="22"/>
        </w:rPr>
        <w:t> </w:t>
      </w:r>
      <w:r>
        <w:rPr>
          <w:sz w:val="22"/>
        </w:rPr>
        <w:t>the</w:t>
      </w:r>
      <w:r>
        <w:rPr>
          <w:spacing w:val="-8"/>
          <w:sz w:val="22"/>
        </w:rPr>
        <w:t> </w:t>
      </w:r>
      <w:r>
        <w:rPr>
          <w:sz w:val="22"/>
        </w:rPr>
        <w:t>bulletin</w:t>
      </w:r>
      <w:r>
        <w:rPr>
          <w:spacing w:val="-8"/>
          <w:sz w:val="22"/>
        </w:rPr>
        <w:t> </w:t>
      </w:r>
      <w:r>
        <w:rPr>
          <w:spacing w:val="-2"/>
          <w:sz w:val="22"/>
        </w:rPr>
        <w:t>language.</w:t>
      </w:r>
    </w:p>
    <w:p>
      <w:pPr>
        <w:pStyle w:val="ListParagraph"/>
        <w:numPr>
          <w:ilvl w:val="0"/>
          <w:numId w:val="10"/>
        </w:numPr>
        <w:tabs>
          <w:tab w:pos="2659" w:val="left" w:leader="none"/>
        </w:tabs>
        <w:spacing w:line="240" w:lineRule="auto" w:before="126" w:after="0"/>
        <w:ind w:left="2659" w:right="0" w:hanging="359"/>
        <w:jc w:val="left"/>
        <w:rPr>
          <w:sz w:val="22"/>
        </w:rPr>
      </w:pPr>
      <w:r>
        <w:rPr>
          <w:sz w:val="22"/>
        </w:rPr>
        <w:t>Marjorie</w:t>
      </w:r>
      <w:r>
        <w:rPr>
          <w:spacing w:val="-8"/>
          <w:sz w:val="22"/>
        </w:rPr>
        <w:t> </w:t>
      </w:r>
      <w:r>
        <w:rPr>
          <w:sz w:val="22"/>
        </w:rPr>
        <w:t>Treff</w:t>
      </w:r>
      <w:r>
        <w:rPr>
          <w:spacing w:val="-8"/>
          <w:sz w:val="22"/>
        </w:rPr>
        <w:t> </w:t>
      </w:r>
      <w:r>
        <w:rPr>
          <w:spacing w:val="-2"/>
          <w:sz w:val="22"/>
        </w:rPr>
        <w:t>seconded.</w:t>
      </w:r>
    </w:p>
    <w:p>
      <w:pPr>
        <w:pStyle w:val="ListParagraph"/>
        <w:numPr>
          <w:ilvl w:val="0"/>
          <w:numId w:val="10"/>
        </w:numPr>
        <w:tabs>
          <w:tab w:pos="2659" w:val="left" w:leader="none"/>
        </w:tabs>
        <w:spacing w:line="240" w:lineRule="auto" w:before="124"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9" w:val="left" w:leader="none"/>
        </w:tabs>
        <w:spacing w:line="240" w:lineRule="auto" w:before="125" w:after="0"/>
        <w:ind w:left="1219" w:right="0" w:hanging="359"/>
        <w:jc w:val="left"/>
        <w:rPr>
          <w:sz w:val="22"/>
        </w:rPr>
      </w:pPr>
      <w:r>
        <w:rPr>
          <w:sz w:val="22"/>
        </w:rPr>
        <w:t>Policy</w:t>
      </w:r>
      <w:r>
        <w:rPr>
          <w:spacing w:val="-13"/>
          <w:sz w:val="22"/>
        </w:rPr>
        <w:t> </w:t>
      </w:r>
      <w:r>
        <w:rPr>
          <w:sz w:val="22"/>
        </w:rPr>
        <w:t>for</w:t>
      </w:r>
      <w:r>
        <w:rPr>
          <w:spacing w:val="-13"/>
          <w:sz w:val="22"/>
        </w:rPr>
        <w:t> </w:t>
      </w:r>
      <w:r>
        <w:rPr>
          <w:sz w:val="22"/>
        </w:rPr>
        <w:t>Student</w:t>
      </w:r>
      <w:r>
        <w:rPr>
          <w:spacing w:val="-12"/>
          <w:sz w:val="22"/>
        </w:rPr>
        <w:t> </w:t>
      </w:r>
      <w:r>
        <w:rPr>
          <w:sz w:val="22"/>
        </w:rPr>
        <w:t>Dismissal/Adequate</w:t>
      </w:r>
      <w:r>
        <w:rPr>
          <w:spacing w:val="-12"/>
          <w:sz w:val="22"/>
        </w:rPr>
        <w:t> </w:t>
      </w:r>
      <w:r>
        <w:rPr>
          <w:sz w:val="22"/>
        </w:rPr>
        <w:t>Progress</w:t>
      </w:r>
      <w:r>
        <w:rPr>
          <w:spacing w:val="-12"/>
          <w:sz w:val="22"/>
        </w:rPr>
        <w:t> </w:t>
      </w:r>
      <w:r>
        <w:rPr>
          <w:sz w:val="22"/>
        </w:rPr>
        <w:t>Procedures:</w:t>
      </w:r>
      <w:r>
        <w:rPr>
          <w:spacing w:val="-11"/>
          <w:sz w:val="22"/>
        </w:rPr>
        <w:t> </w:t>
      </w:r>
      <w:r>
        <w:rPr>
          <w:sz w:val="22"/>
        </w:rPr>
        <w:t>Sarah</w:t>
      </w:r>
      <w:r>
        <w:rPr>
          <w:spacing w:val="-12"/>
          <w:sz w:val="22"/>
        </w:rPr>
        <w:t> </w:t>
      </w:r>
      <w:r>
        <w:rPr>
          <w:spacing w:val="-2"/>
          <w:sz w:val="22"/>
        </w:rPr>
        <w:t>Lubienski</w:t>
      </w:r>
    </w:p>
    <w:p>
      <w:pPr>
        <w:pStyle w:val="BodyText"/>
        <w:spacing w:line="360" w:lineRule="auto" w:before="125"/>
        <w:ind w:left="1220" w:right="45" w:firstLine="0"/>
      </w:pPr>
      <w:r>
        <w:rPr/>
        <w:t>This is to create consistency between the School of Education and Graduate School bulletins</w:t>
      </w:r>
      <w:r>
        <w:rPr>
          <w:spacing w:val="-4"/>
        </w:rPr>
        <w:t> </w:t>
      </w:r>
      <w:r>
        <w:rPr/>
        <w:t>about</w:t>
      </w:r>
      <w:r>
        <w:rPr>
          <w:spacing w:val="-5"/>
        </w:rPr>
        <w:t> </w:t>
      </w:r>
      <w:r>
        <w:rPr/>
        <w:t>probation</w:t>
      </w:r>
      <w:r>
        <w:rPr>
          <w:spacing w:val="-5"/>
        </w:rPr>
        <w:t> </w:t>
      </w:r>
      <w:r>
        <w:rPr/>
        <w:t>and</w:t>
      </w:r>
      <w:r>
        <w:rPr>
          <w:spacing w:val="-4"/>
        </w:rPr>
        <w:t> </w:t>
      </w:r>
      <w:r>
        <w:rPr/>
        <w:t>dismissal.</w:t>
      </w:r>
      <w:r>
        <w:rPr>
          <w:spacing w:val="-5"/>
        </w:rPr>
        <w:t> </w:t>
      </w:r>
      <w:r>
        <w:rPr/>
        <w:t>Currently,</w:t>
      </w:r>
      <w:r>
        <w:rPr>
          <w:spacing w:val="-4"/>
        </w:rPr>
        <w:t> </w:t>
      </w:r>
      <w:r>
        <w:rPr/>
        <w:t>the</w:t>
      </w:r>
      <w:r>
        <w:rPr>
          <w:spacing w:val="-4"/>
        </w:rPr>
        <w:t> </w:t>
      </w:r>
      <w:r>
        <w:rPr/>
        <w:t>School</w:t>
      </w:r>
      <w:r>
        <w:rPr>
          <w:spacing w:val="-5"/>
        </w:rPr>
        <w:t> </w:t>
      </w:r>
      <w:r>
        <w:rPr/>
        <w:t>of</w:t>
      </w:r>
      <w:r>
        <w:rPr>
          <w:spacing w:val="-4"/>
        </w:rPr>
        <w:t> </w:t>
      </w:r>
      <w:r>
        <w:rPr/>
        <w:t>Education</w:t>
      </w:r>
      <w:r>
        <w:rPr>
          <w:spacing w:val="-5"/>
        </w:rPr>
        <w:t> </w:t>
      </w:r>
      <w:r>
        <w:rPr/>
        <w:t>bulletin only discusses GPA as evidence of adequate progress. Adding the Graduate School bulletin language to the School of Education bulletin provides additional detail and </w:t>
      </w:r>
      <w:r>
        <w:rPr>
          <w:spacing w:val="-2"/>
        </w:rPr>
        <w:t>clarity.</w:t>
      </w:r>
    </w:p>
    <w:p>
      <w:pPr>
        <w:pStyle w:val="ListParagraph"/>
        <w:numPr>
          <w:ilvl w:val="2"/>
          <w:numId w:val="2"/>
        </w:numPr>
        <w:tabs>
          <w:tab w:pos="1940" w:val="left" w:leader="none"/>
        </w:tabs>
        <w:spacing w:line="355" w:lineRule="auto" w:before="1" w:after="0"/>
        <w:ind w:left="1940" w:right="276" w:hanging="360"/>
        <w:jc w:val="left"/>
        <w:rPr>
          <w:sz w:val="22"/>
        </w:rPr>
      </w:pPr>
      <w:r>
        <w:rPr>
          <w:sz w:val="22"/>
        </w:rPr>
        <w:t>Sarah</w:t>
      </w:r>
      <w:r>
        <w:rPr>
          <w:spacing w:val="-5"/>
          <w:sz w:val="22"/>
        </w:rPr>
        <w:t> </w:t>
      </w:r>
      <w:r>
        <w:rPr>
          <w:sz w:val="22"/>
        </w:rPr>
        <w:t>added</w:t>
      </w:r>
      <w:r>
        <w:rPr>
          <w:spacing w:val="-6"/>
          <w:sz w:val="22"/>
        </w:rPr>
        <w:t> </w:t>
      </w:r>
      <w:r>
        <w:rPr>
          <w:sz w:val="22"/>
        </w:rPr>
        <w:t>that</w:t>
      </w:r>
      <w:r>
        <w:rPr>
          <w:spacing w:val="-5"/>
          <w:sz w:val="22"/>
        </w:rPr>
        <w:t> </w:t>
      </w:r>
      <w:r>
        <w:rPr>
          <w:sz w:val="22"/>
        </w:rPr>
        <w:t>master’s</w:t>
      </w:r>
      <w:r>
        <w:rPr>
          <w:spacing w:val="-6"/>
          <w:sz w:val="22"/>
        </w:rPr>
        <w:t> </w:t>
      </w:r>
      <w:r>
        <w:rPr>
          <w:sz w:val="22"/>
        </w:rPr>
        <w:t>students</w:t>
      </w:r>
      <w:r>
        <w:rPr>
          <w:spacing w:val="-5"/>
          <w:sz w:val="22"/>
        </w:rPr>
        <w:t> </w:t>
      </w:r>
      <w:r>
        <w:rPr>
          <w:sz w:val="22"/>
        </w:rPr>
        <w:t>complete</w:t>
      </w:r>
      <w:r>
        <w:rPr>
          <w:spacing w:val="-5"/>
          <w:sz w:val="22"/>
        </w:rPr>
        <w:t> </w:t>
      </w:r>
      <w:r>
        <w:rPr>
          <w:sz w:val="22"/>
        </w:rPr>
        <w:t>predominantly</w:t>
      </w:r>
      <w:r>
        <w:rPr>
          <w:spacing w:val="-5"/>
          <w:sz w:val="22"/>
        </w:rPr>
        <w:t> </w:t>
      </w:r>
      <w:r>
        <w:rPr>
          <w:sz w:val="22"/>
        </w:rPr>
        <w:t>coursework</w:t>
      </w:r>
      <w:r>
        <w:rPr>
          <w:spacing w:val="-5"/>
          <w:sz w:val="22"/>
        </w:rPr>
        <w:t> </w:t>
      </w:r>
      <w:r>
        <w:rPr>
          <w:sz w:val="22"/>
        </w:rPr>
        <w:t>for their programs, while doctoral students have many other components to complete for their programs. Vic added that master’s students may also be</w:t>
      </w:r>
    </w:p>
    <w:p>
      <w:pPr>
        <w:spacing w:after="0" w:line="355" w:lineRule="auto"/>
        <w:jc w:val="left"/>
        <w:rPr>
          <w:sz w:val="22"/>
        </w:rPr>
        <w:sectPr>
          <w:pgSz w:w="12240" w:h="15840"/>
          <w:pgMar w:header="720" w:footer="0" w:top="1680" w:bottom="280" w:left="1300" w:right="1360"/>
        </w:sectPr>
      </w:pPr>
    </w:p>
    <w:p>
      <w:pPr>
        <w:pStyle w:val="BodyText"/>
        <w:spacing w:line="360" w:lineRule="auto" w:before="89"/>
        <w:ind w:left="1940" w:right="150" w:firstLine="0"/>
      </w:pPr>
      <w:r>
        <w:rPr/>
        <w:t>working</w:t>
      </w:r>
      <w:r>
        <w:rPr>
          <w:spacing w:val="-4"/>
        </w:rPr>
        <w:t> </w:t>
      </w:r>
      <w:r>
        <w:rPr/>
        <w:t>on</w:t>
      </w:r>
      <w:r>
        <w:rPr>
          <w:spacing w:val="-3"/>
        </w:rPr>
        <w:t> </w:t>
      </w:r>
      <w:r>
        <w:rPr/>
        <w:t>a</w:t>
      </w:r>
      <w:r>
        <w:rPr>
          <w:spacing w:val="-4"/>
        </w:rPr>
        <w:t> </w:t>
      </w:r>
      <w:r>
        <w:rPr/>
        <w:t>thesis,</w:t>
      </w:r>
      <w:r>
        <w:rPr>
          <w:spacing w:val="-4"/>
        </w:rPr>
        <w:t> </w:t>
      </w:r>
      <w:r>
        <w:rPr/>
        <w:t>but</w:t>
      </w:r>
      <w:r>
        <w:rPr>
          <w:spacing w:val="-2"/>
        </w:rPr>
        <w:t> </w:t>
      </w:r>
      <w:r>
        <w:rPr/>
        <w:t>Leslie</w:t>
      </w:r>
      <w:r>
        <w:rPr>
          <w:spacing w:val="-3"/>
        </w:rPr>
        <w:t> </w:t>
      </w:r>
      <w:r>
        <w:rPr/>
        <w:t>added</w:t>
      </w:r>
      <w:r>
        <w:rPr>
          <w:spacing w:val="-3"/>
        </w:rPr>
        <w:t> </w:t>
      </w:r>
      <w:r>
        <w:rPr/>
        <w:t>that</w:t>
      </w:r>
      <w:r>
        <w:rPr>
          <w:spacing w:val="-4"/>
        </w:rPr>
        <w:t> </w:t>
      </w:r>
      <w:r>
        <w:rPr/>
        <w:t>the</w:t>
      </w:r>
      <w:r>
        <w:rPr>
          <w:spacing w:val="-3"/>
        </w:rPr>
        <w:t> </w:t>
      </w:r>
      <w:r>
        <w:rPr/>
        <w:t>GSO</w:t>
      </w:r>
      <w:r>
        <w:rPr>
          <w:spacing w:val="-4"/>
        </w:rPr>
        <w:t> </w:t>
      </w:r>
      <w:r>
        <w:rPr/>
        <w:t>office</w:t>
      </w:r>
      <w:r>
        <w:rPr>
          <w:spacing w:val="-3"/>
        </w:rPr>
        <w:t> </w:t>
      </w:r>
      <w:r>
        <w:rPr/>
        <w:t>rarely</w:t>
      </w:r>
      <w:r>
        <w:rPr>
          <w:spacing w:val="-4"/>
        </w:rPr>
        <w:t> </w:t>
      </w:r>
      <w:r>
        <w:rPr/>
        <w:t>has</w:t>
      </w:r>
      <w:r>
        <w:rPr>
          <w:spacing w:val="-4"/>
        </w:rPr>
        <w:t> </w:t>
      </w:r>
      <w:r>
        <w:rPr/>
        <w:t>issues with master’s thesis students.</w:t>
      </w:r>
    </w:p>
    <w:p>
      <w:pPr>
        <w:pStyle w:val="ListParagraph"/>
        <w:numPr>
          <w:ilvl w:val="2"/>
          <w:numId w:val="2"/>
        </w:numPr>
        <w:tabs>
          <w:tab w:pos="1940" w:val="left" w:leader="none"/>
        </w:tabs>
        <w:spacing w:line="355" w:lineRule="auto" w:before="1" w:after="0"/>
        <w:ind w:left="1940" w:right="375" w:hanging="360"/>
        <w:jc w:val="left"/>
        <w:rPr>
          <w:sz w:val="22"/>
        </w:rPr>
      </w:pPr>
      <w:r>
        <w:rPr>
          <w:sz w:val="22"/>
        </w:rPr>
        <w:t>Hannah asked if we have good models for determining adequate progress. Sarah</w:t>
      </w:r>
      <w:r>
        <w:rPr>
          <w:spacing w:val="-4"/>
          <w:sz w:val="22"/>
        </w:rPr>
        <w:t> </w:t>
      </w:r>
      <w:r>
        <w:rPr>
          <w:sz w:val="22"/>
        </w:rPr>
        <w:t>noted</w:t>
      </w:r>
      <w:r>
        <w:rPr>
          <w:spacing w:val="-4"/>
          <w:sz w:val="22"/>
        </w:rPr>
        <w:t> </w:t>
      </w:r>
      <w:r>
        <w:rPr>
          <w:sz w:val="22"/>
        </w:rPr>
        <w:t>that</w:t>
      </w:r>
      <w:r>
        <w:rPr>
          <w:spacing w:val="-5"/>
          <w:sz w:val="22"/>
        </w:rPr>
        <w:t> </w:t>
      </w:r>
      <w:r>
        <w:rPr>
          <w:sz w:val="22"/>
        </w:rPr>
        <w:t>annual</w:t>
      </w:r>
      <w:r>
        <w:rPr>
          <w:spacing w:val="-4"/>
          <w:sz w:val="22"/>
        </w:rPr>
        <w:t> </w:t>
      </w:r>
      <w:r>
        <w:rPr>
          <w:sz w:val="22"/>
        </w:rPr>
        <w:t>review</w:t>
      </w:r>
      <w:r>
        <w:rPr>
          <w:spacing w:val="-5"/>
          <w:sz w:val="22"/>
        </w:rPr>
        <w:t> </w:t>
      </w:r>
      <w:r>
        <w:rPr>
          <w:sz w:val="22"/>
        </w:rPr>
        <w:t>would</w:t>
      </w:r>
      <w:r>
        <w:rPr>
          <w:spacing w:val="-5"/>
          <w:sz w:val="22"/>
        </w:rPr>
        <w:t> </w:t>
      </w:r>
      <w:r>
        <w:rPr>
          <w:sz w:val="22"/>
        </w:rPr>
        <w:t>help</w:t>
      </w:r>
      <w:r>
        <w:rPr>
          <w:spacing w:val="-4"/>
          <w:sz w:val="22"/>
        </w:rPr>
        <w:t> </w:t>
      </w:r>
      <w:r>
        <w:rPr>
          <w:sz w:val="22"/>
        </w:rPr>
        <w:t>track</w:t>
      </w:r>
      <w:r>
        <w:rPr>
          <w:spacing w:val="-2"/>
          <w:sz w:val="22"/>
        </w:rPr>
        <w:t> </w:t>
      </w:r>
      <w:r>
        <w:rPr>
          <w:sz w:val="22"/>
        </w:rPr>
        <w:t>students’</w:t>
      </w:r>
      <w:r>
        <w:rPr>
          <w:spacing w:val="-4"/>
          <w:sz w:val="22"/>
        </w:rPr>
        <w:t> </w:t>
      </w:r>
      <w:r>
        <w:rPr>
          <w:sz w:val="22"/>
        </w:rPr>
        <w:t>progress</w:t>
      </w:r>
      <w:r>
        <w:rPr>
          <w:spacing w:val="-5"/>
          <w:sz w:val="22"/>
        </w:rPr>
        <w:t> </w:t>
      </w:r>
      <w:r>
        <w:rPr>
          <w:sz w:val="22"/>
        </w:rPr>
        <w:t>toward program milestones.</w:t>
      </w:r>
    </w:p>
    <w:p>
      <w:pPr>
        <w:pStyle w:val="ListParagraph"/>
        <w:numPr>
          <w:ilvl w:val="0"/>
          <w:numId w:val="11"/>
        </w:numPr>
        <w:tabs>
          <w:tab w:pos="2659" w:val="left" w:leader="none"/>
        </w:tabs>
        <w:spacing w:line="240" w:lineRule="auto" w:before="4" w:after="0"/>
        <w:ind w:left="2659" w:right="0" w:hanging="359"/>
        <w:jc w:val="left"/>
        <w:rPr>
          <w:sz w:val="22"/>
        </w:rPr>
      </w:pPr>
      <w:r>
        <w:rPr>
          <w:sz w:val="22"/>
        </w:rPr>
        <w:t>Hannah</w:t>
      </w:r>
      <w:r>
        <w:rPr>
          <w:spacing w:val="-8"/>
          <w:sz w:val="22"/>
        </w:rPr>
        <w:t> </w:t>
      </w:r>
      <w:r>
        <w:rPr>
          <w:sz w:val="22"/>
        </w:rPr>
        <w:t>Schertz</w:t>
      </w:r>
      <w:r>
        <w:rPr>
          <w:spacing w:val="-9"/>
          <w:sz w:val="22"/>
        </w:rPr>
        <w:t> </w:t>
      </w:r>
      <w:r>
        <w:rPr>
          <w:sz w:val="22"/>
        </w:rPr>
        <w:t>Borden</w:t>
      </w:r>
      <w:r>
        <w:rPr>
          <w:spacing w:val="-8"/>
          <w:sz w:val="22"/>
        </w:rPr>
        <w:t> </w:t>
      </w:r>
      <w:r>
        <w:rPr>
          <w:sz w:val="22"/>
        </w:rPr>
        <w:t>moved</w:t>
      </w:r>
      <w:r>
        <w:rPr>
          <w:spacing w:val="-8"/>
          <w:sz w:val="22"/>
        </w:rPr>
        <w:t> </w:t>
      </w:r>
      <w:r>
        <w:rPr>
          <w:sz w:val="22"/>
        </w:rPr>
        <w:t>to</w:t>
      </w:r>
      <w:r>
        <w:rPr>
          <w:spacing w:val="-8"/>
          <w:sz w:val="22"/>
        </w:rPr>
        <w:t> </w:t>
      </w:r>
      <w:r>
        <w:rPr>
          <w:sz w:val="22"/>
        </w:rPr>
        <w:t>approve</w:t>
      </w:r>
      <w:r>
        <w:rPr>
          <w:spacing w:val="-8"/>
          <w:sz w:val="22"/>
        </w:rPr>
        <w:t> </w:t>
      </w:r>
      <w:r>
        <w:rPr>
          <w:sz w:val="22"/>
        </w:rPr>
        <w:t>the</w:t>
      </w:r>
      <w:r>
        <w:rPr>
          <w:spacing w:val="-8"/>
          <w:sz w:val="22"/>
        </w:rPr>
        <w:t> </w:t>
      </w:r>
      <w:r>
        <w:rPr>
          <w:sz w:val="22"/>
        </w:rPr>
        <w:t>program</w:t>
      </w:r>
      <w:r>
        <w:rPr>
          <w:spacing w:val="-8"/>
          <w:sz w:val="22"/>
        </w:rPr>
        <w:t> </w:t>
      </w:r>
      <w:r>
        <w:rPr>
          <w:spacing w:val="-2"/>
          <w:sz w:val="22"/>
        </w:rPr>
        <w:t>changes.</w:t>
      </w:r>
    </w:p>
    <w:p>
      <w:pPr>
        <w:pStyle w:val="ListParagraph"/>
        <w:numPr>
          <w:ilvl w:val="0"/>
          <w:numId w:val="11"/>
        </w:numPr>
        <w:tabs>
          <w:tab w:pos="2659" w:val="left" w:leader="none"/>
        </w:tabs>
        <w:spacing w:line="240" w:lineRule="auto" w:before="126" w:after="0"/>
        <w:ind w:left="2659" w:right="0" w:hanging="359"/>
        <w:jc w:val="left"/>
        <w:rPr>
          <w:sz w:val="22"/>
        </w:rPr>
      </w:pPr>
      <w:r>
        <w:rPr>
          <w:sz w:val="22"/>
        </w:rPr>
        <w:t>Leslie</w:t>
      </w:r>
      <w:r>
        <w:rPr>
          <w:spacing w:val="-9"/>
          <w:sz w:val="22"/>
        </w:rPr>
        <w:t> </w:t>
      </w:r>
      <w:r>
        <w:rPr>
          <w:sz w:val="22"/>
        </w:rPr>
        <w:t>Chrapliwy</w:t>
      </w:r>
      <w:r>
        <w:rPr>
          <w:spacing w:val="-9"/>
          <w:sz w:val="22"/>
        </w:rPr>
        <w:t> </w:t>
      </w:r>
      <w:r>
        <w:rPr>
          <w:sz w:val="22"/>
        </w:rPr>
        <w:t>and</w:t>
      </w:r>
      <w:r>
        <w:rPr>
          <w:spacing w:val="-10"/>
          <w:sz w:val="22"/>
        </w:rPr>
        <w:t> </w:t>
      </w:r>
      <w:r>
        <w:rPr>
          <w:sz w:val="22"/>
        </w:rPr>
        <w:t>Hannah</w:t>
      </w:r>
      <w:r>
        <w:rPr>
          <w:spacing w:val="-8"/>
          <w:sz w:val="22"/>
        </w:rPr>
        <w:t> </w:t>
      </w:r>
      <w:r>
        <w:rPr>
          <w:sz w:val="22"/>
        </w:rPr>
        <w:t>Schertz</w:t>
      </w:r>
      <w:r>
        <w:rPr>
          <w:spacing w:val="-10"/>
          <w:sz w:val="22"/>
        </w:rPr>
        <w:t> </w:t>
      </w:r>
      <w:r>
        <w:rPr>
          <w:spacing w:val="-2"/>
          <w:sz w:val="22"/>
        </w:rPr>
        <w:t>seconded.</w:t>
      </w:r>
    </w:p>
    <w:p>
      <w:pPr>
        <w:pStyle w:val="ListParagraph"/>
        <w:numPr>
          <w:ilvl w:val="0"/>
          <w:numId w:val="11"/>
        </w:numPr>
        <w:tabs>
          <w:tab w:pos="2659" w:val="left" w:leader="none"/>
        </w:tabs>
        <w:spacing w:line="240" w:lineRule="auto" w:before="124"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9" w:val="left" w:leader="none"/>
        </w:tabs>
        <w:spacing w:line="240" w:lineRule="auto" w:before="126" w:after="0"/>
        <w:ind w:left="1219" w:right="0" w:hanging="359"/>
        <w:jc w:val="both"/>
        <w:rPr>
          <w:sz w:val="22"/>
        </w:rPr>
      </w:pPr>
      <w:r>
        <w:rPr>
          <w:sz w:val="22"/>
        </w:rPr>
        <w:t>Review/Approval</w:t>
      </w:r>
      <w:r>
        <w:rPr>
          <w:spacing w:val="-9"/>
          <w:sz w:val="22"/>
        </w:rPr>
        <w:t> </w:t>
      </w:r>
      <w:r>
        <w:rPr>
          <w:sz w:val="22"/>
        </w:rPr>
        <w:t>of</w:t>
      </w:r>
      <w:r>
        <w:rPr>
          <w:spacing w:val="-8"/>
          <w:sz w:val="22"/>
        </w:rPr>
        <w:t> </w:t>
      </w:r>
      <w:r>
        <w:rPr>
          <w:sz w:val="22"/>
        </w:rPr>
        <w:t>Minutes</w:t>
      </w:r>
      <w:r>
        <w:rPr>
          <w:spacing w:val="-9"/>
          <w:sz w:val="22"/>
        </w:rPr>
        <w:t> </w:t>
      </w:r>
      <w:r>
        <w:rPr>
          <w:sz w:val="22"/>
        </w:rPr>
        <w:t>from</w:t>
      </w:r>
      <w:r>
        <w:rPr>
          <w:spacing w:val="-9"/>
          <w:sz w:val="22"/>
        </w:rPr>
        <w:t> </w:t>
      </w:r>
      <w:r>
        <w:rPr>
          <w:sz w:val="22"/>
        </w:rPr>
        <w:t>August</w:t>
      </w:r>
      <w:r>
        <w:rPr>
          <w:spacing w:val="-9"/>
          <w:sz w:val="22"/>
        </w:rPr>
        <w:t> </w:t>
      </w:r>
      <w:r>
        <w:rPr>
          <w:sz w:val="22"/>
        </w:rPr>
        <w:t>28,</w:t>
      </w:r>
      <w:r>
        <w:rPr>
          <w:spacing w:val="-8"/>
          <w:sz w:val="22"/>
        </w:rPr>
        <w:t> </w:t>
      </w:r>
      <w:r>
        <w:rPr>
          <w:spacing w:val="-4"/>
          <w:sz w:val="22"/>
        </w:rPr>
        <w:t>2019</w:t>
      </w:r>
    </w:p>
    <w:p>
      <w:pPr>
        <w:pStyle w:val="ListParagraph"/>
        <w:numPr>
          <w:ilvl w:val="0"/>
          <w:numId w:val="12"/>
        </w:numPr>
        <w:tabs>
          <w:tab w:pos="2659" w:val="left" w:leader="none"/>
        </w:tabs>
        <w:spacing w:line="240" w:lineRule="auto" w:before="124" w:after="0"/>
        <w:ind w:left="2659" w:right="0" w:hanging="359"/>
        <w:jc w:val="left"/>
        <w:rPr>
          <w:sz w:val="22"/>
        </w:rPr>
      </w:pPr>
      <w:r>
        <w:rPr>
          <w:sz w:val="22"/>
        </w:rPr>
        <w:t>Leslie</w:t>
      </w:r>
      <w:r>
        <w:rPr>
          <w:spacing w:val="-8"/>
          <w:sz w:val="22"/>
        </w:rPr>
        <w:t> </w:t>
      </w:r>
      <w:r>
        <w:rPr>
          <w:sz w:val="22"/>
        </w:rPr>
        <w:t>Chrapliwy</w:t>
      </w:r>
      <w:r>
        <w:rPr>
          <w:spacing w:val="-8"/>
          <w:sz w:val="22"/>
        </w:rPr>
        <w:t> </w:t>
      </w:r>
      <w:r>
        <w:rPr>
          <w:sz w:val="22"/>
        </w:rPr>
        <w:t>moved</w:t>
      </w:r>
      <w:r>
        <w:rPr>
          <w:spacing w:val="-8"/>
          <w:sz w:val="22"/>
        </w:rPr>
        <w:t> </w:t>
      </w:r>
      <w:r>
        <w:rPr>
          <w:sz w:val="22"/>
        </w:rPr>
        <w:t>to</w:t>
      </w:r>
      <w:r>
        <w:rPr>
          <w:spacing w:val="-7"/>
          <w:sz w:val="22"/>
        </w:rPr>
        <w:t> </w:t>
      </w:r>
      <w:r>
        <w:rPr>
          <w:sz w:val="22"/>
        </w:rPr>
        <w:t>approve</w:t>
      </w:r>
      <w:r>
        <w:rPr>
          <w:spacing w:val="-7"/>
          <w:sz w:val="22"/>
        </w:rPr>
        <w:t> </w:t>
      </w:r>
      <w:r>
        <w:rPr>
          <w:sz w:val="22"/>
        </w:rPr>
        <w:t>the</w:t>
      </w:r>
      <w:r>
        <w:rPr>
          <w:spacing w:val="-8"/>
          <w:sz w:val="22"/>
        </w:rPr>
        <w:t> </w:t>
      </w:r>
      <w:r>
        <w:rPr>
          <w:sz w:val="22"/>
        </w:rPr>
        <w:t>minutes</w:t>
      </w:r>
      <w:r>
        <w:rPr>
          <w:spacing w:val="-7"/>
          <w:sz w:val="22"/>
        </w:rPr>
        <w:t> </w:t>
      </w:r>
      <w:r>
        <w:rPr>
          <w:sz w:val="22"/>
        </w:rPr>
        <w:t>as</w:t>
      </w:r>
      <w:r>
        <w:rPr>
          <w:spacing w:val="-9"/>
          <w:sz w:val="22"/>
        </w:rPr>
        <w:t> </w:t>
      </w:r>
      <w:r>
        <w:rPr>
          <w:spacing w:val="-2"/>
          <w:sz w:val="22"/>
        </w:rPr>
        <w:t>written.</w:t>
      </w:r>
    </w:p>
    <w:p>
      <w:pPr>
        <w:pStyle w:val="ListParagraph"/>
        <w:numPr>
          <w:ilvl w:val="0"/>
          <w:numId w:val="12"/>
        </w:numPr>
        <w:tabs>
          <w:tab w:pos="2659" w:val="left" w:leader="none"/>
        </w:tabs>
        <w:spacing w:line="240" w:lineRule="auto" w:before="126" w:after="0"/>
        <w:ind w:left="2659" w:right="0" w:hanging="359"/>
        <w:jc w:val="both"/>
        <w:rPr>
          <w:sz w:val="22"/>
        </w:rPr>
      </w:pPr>
      <w:r>
        <w:rPr>
          <w:spacing w:val="-2"/>
          <w:sz w:val="22"/>
        </w:rPr>
        <w:t>Quentin</w:t>
      </w:r>
      <w:r>
        <w:rPr>
          <w:spacing w:val="4"/>
          <w:sz w:val="22"/>
        </w:rPr>
        <w:t> </w:t>
      </w:r>
      <w:r>
        <w:rPr>
          <w:spacing w:val="-2"/>
          <w:sz w:val="22"/>
        </w:rPr>
        <w:t>Wheeler-Bell</w:t>
      </w:r>
      <w:r>
        <w:rPr>
          <w:spacing w:val="5"/>
          <w:sz w:val="22"/>
        </w:rPr>
        <w:t> </w:t>
      </w:r>
      <w:r>
        <w:rPr>
          <w:spacing w:val="-2"/>
          <w:sz w:val="22"/>
        </w:rPr>
        <w:t>seconded.</w:t>
      </w:r>
    </w:p>
    <w:p>
      <w:pPr>
        <w:pStyle w:val="ListParagraph"/>
        <w:numPr>
          <w:ilvl w:val="0"/>
          <w:numId w:val="12"/>
        </w:numPr>
        <w:tabs>
          <w:tab w:pos="2659" w:val="left" w:leader="none"/>
        </w:tabs>
        <w:spacing w:line="240" w:lineRule="auto" w:before="124" w:after="0"/>
        <w:ind w:left="2659" w:right="0" w:hanging="359"/>
        <w:jc w:val="both"/>
        <w:rPr>
          <w:sz w:val="22"/>
        </w:rPr>
      </w:pPr>
      <w:r>
        <w:rPr>
          <w:sz w:val="22"/>
        </w:rPr>
        <w:t>All</w:t>
      </w:r>
      <w:r>
        <w:rPr>
          <w:spacing w:val="-4"/>
          <w:sz w:val="22"/>
        </w:rPr>
        <w:t> </w:t>
      </w:r>
      <w:r>
        <w:rPr>
          <w:sz w:val="22"/>
        </w:rPr>
        <w:t>in</w:t>
      </w:r>
      <w:r>
        <w:rPr>
          <w:spacing w:val="-4"/>
          <w:sz w:val="22"/>
        </w:rPr>
        <w:t> </w:t>
      </w:r>
      <w:r>
        <w:rPr>
          <w:spacing w:val="-2"/>
          <w:sz w:val="22"/>
        </w:rPr>
        <w:t>favor.</w:t>
      </w:r>
    </w:p>
    <w:p>
      <w:pPr>
        <w:pStyle w:val="Heading1"/>
        <w:spacing w:before="126"/>
        <w:ind w:firstLine="0"/>
        <w:jc w:val="both"/>
      </w:pPr>
      <w:r>
        <w:rPr>
          <w:rFonts w:ascii="Times New Roman"/>
          <w:sz w:val="24"/>
        </w:rPr>
        <w:t>II.</w:t>
      </w:r>
      <w:r>
        <w:rPr>
          <w:rFonts w:ascii="Times New Roman"/>
          <w:spacing w:val="42"/>
          <w:sz w:val="24"/>
        </w:rPr>
        <w:t> </w:t>
      </w:r>
      <w:r>
        <w:rPr/>
        <w:t>Discussion</w:t>
      </w:r>
      <w:r>
        <w:rPr>
          <w:spacing w:val="-5"/>
        </w:rPr>
        <w:t> </w:t>
      </w:r>
      <w:r>
        <w:rPr>
          <w:spacing w:val="-2"/>
        </w:rPr>
        <w:t>Items</w:t>
      </w:r>
    </w:p>
    <w:p>
      <w:pPr>
        <w:pStyle w:val="ListParagraph"/>
        <w:numPr>
          <w:ilvl w:val="0"/>
          <w:numId w:val="13"/>
        </w:numPr>
        <w:tabs>
          <w:tab w:pos="1218" w:val="left" w:leader="none"/>
        </w:tabs>
        <w:spacing w:line="240" w:lineRule="auto" w:before="121" w:after="0"/>
        <w:ind w:left="1218" w:right="0" w:hanging="358"/>
        <w:jc w:val="both"/>
        <w:rPr>
          <w:sz w:val="22"/>
        </w:rPr>
      </w:pPr>
      <w:r>
        <w:rPr>
          <w:sz w:val="22"/>
        </w:rPr>
        <w:t>Annual</w:t>
      </w:r>
      <w:r>
        <w:rPr>
          <w:spacing w:val="-9"/>
          <w:sz w:val="22"/>
        </w:rPr>
        <w:t> </w:t>
      </w:r>
      <w:r>
        <w:rPr>
          <w:sz w:val="22"/>
        </w:rPr>
        <w:t>Review:</w:t>
      </w:r>
      <w:r>
        <w:rPr>
          <w:spacing w:val="-10"/>
          <w:sz w:val="22"/>
        </w:rPr>
        <w:t> </w:t>
      </w:r>
      <w:r>
        <w:rPr>
          <w:sz w:val="22"/>
        </w:rPr>
        <w:t>Sarah</w:t>
      </w:r>
      <w:r>
        <w:rPr>
          <w:spacing w:val="-8"/>
          <w:sz w:val="22"/>
        </w:rPr>
        <w:t> </w:t>
      </w:r>
      <w:r>
        <w:rPr>
          <w:spacing w:val="-2"/>
          <w:sz w:val="22"/>
        </w:rPr>
        <w:t>Lubienski</w:t>
      </w:r>
    </w:p>
    <w:p>
      <w:pPr>
        <w:pStyle w:val="BodyText"/>
        <w:spacing w:line="360" w:lineRule="auto" w:before="125"/>
        <w:ind w:left="1220" w:right="248" w:firstLine="0"/>
        <w:jc w:val="both"/>
      </w:pPr>
      <w:r>
        <w:rPr/>
        <w:t>ETS</w:t>
      </w:r>
      <w:r>
        <w:rPr>
          <w:spacing w:val="-3"/>
        </w:rPr>
        <w:t> </w:t>
      </w:r>
      <w:r>
        <w:rPr/>
        <w:t>is</w:t>
      </w:r>
      <w:r>
        <w:rPr>
          <w:spacing w:val="-4"/>
        </w:rPr>
        <w:t> </w:t>
      </w:r>
      <w:r>
        <w:rPr/>
        <w:t>working</w:t>
      </w:r>
      <w:r>
        <w:rPr>
          <w:spacing w:val="-4"/>
        </w:rPr>
        <w:t> </w:t>
      </w:r>
      <w:r>
        <w:rPr/>
        <w:t>on</w:t>
      </w:r>
      <w:r>
        <w:rPr>
          <w:spacing w:val="-4"/>
        </w:rPr>
        <w:t> </w:t>
      </w:r>
      <w:r>
        <w:rPr/>
        <w:t>Gems2,</w:t>
      </w:r>
      <w:r>
        <w:rPr>
          <w:spacing w:val="-4"/>
        </w:rPr>
        <w:t> </w:t>
      </w:r>
      <w:r>
        <w:rPr/>
        <w:t>and</w:t>
      </w:r>
      <w:r>
        <w:rPr>
          <w:spacing w:val="-4"/>
        </w:rPr>
        <w:t> </w:t>
      </w:r>
      <w:r>
        <w:rPr/>
        <w:t>GSO</w:t>
      </w:r>
      <w:r>
        <w:rPr>
          <w:spacing w:val="-1"/>
        </w:rPr>
        <w:t> </w:t>
      </w:r>
      <w:r>
        <w:rPr/>
        <w:t>has</w:t>
      </w:r>
      <w:r>
        <w:rPr>
          <w:spacing w:val="-4"/>
        </w:rPr>
        <w:t> </w:t>
      </w:r>
      <w:r>
        <w:rPr/>
        <w:t>asked</w:t>
      </w:r>
      <w:r>
        <w:rPr>
          <w:spacing w:val="-4"/>
        </w:rPr>
        <w:t> </w:t>
      </w:r>
      <w:r>
        <w:rPr/>
        <w:t>ETS</w:t>
      </w:r>
      <w:r>
        <w:rPr>
          <w:spacing w:val="-3"/>
        </w:rPr>
        <w:t> </w:t>
      </w:r>
      <w:r>
        <w:rPr/>
        <w:t>about</w:t>
      </w:r>
      <w:r>
        <w:rPr>
          <w:spacing w:val="-4"/>
        </w:rPr>
        <w:t> </w:t>
      </w:r>
      <w:r>
        <w:rPr/>
        <w:t>building</w:t>
      </w:r>
      <w:r>
        <w:rPr>
          <w:spacing w:val="-4"/>
        </w:rPr>
        <w:t> </w:t>
      </w:r>
      <w:r>
        <w:rPr/>
        <w:t>an</w:t>
      </w:r>
      <w:r>
        <w:rPr>
          <w:spacing w:val="-4"/>
        </w:rPr>
        <w:t> </w:t>
      </w:r>
      <w:r>
        <w:rPr/>
        <w:t>annual</w:t>
      </w:r>
      <w:r>
        <w:rPr>
          <w:spacing w:val="-4"/>
        </w:rPr>
        <w:t> </w:t>
      </w:r>
      <w:r>
        <w:rPr/>
        <w:t>review option</w:t>
      </w:r>
      <w:r>
        <w:rPr>
          <w:spacing w:val="-3"/>
        </w:rPr>
        <w:t> </w:t>
      </w:r>
      <w:r>
        <w:rPr/>
        <w:t>into</w:t>
      </w:r>
      <w:r>
        <w:rPr>
          <w:spacing w:val="-2"/>
        </w:rPr>
        <w:t> </w:t>
      </w:r>
      <w:r>
        <w:rPr/>
        <w:t>Gems2.</w:t>
      </w:r>
      <w:r>
        <w:rPr>
          <w:spacing w:val="-3"/>
        </w:rPr>
        <w:t> </w:t>
      </w:r>
      <w:r>
        <w:rPr/>
        <w:t>Sarah</w:t>
      </w:r>
      <w:r>
        <w:rPr>
          <w:spacing w:val="-2"/>
        </w:rPr>
        <w:t> </w:t>
      </w:r>
      <w:r>
        <w:rPr/>
        <w:t>showed</w:t>
      </w:r>
      <w:r>
        <w:rPr>
          <w:spacing w:val="-3"/>
        </w:rPr>
        <w:t> </w:t>
      </w:r>
      <w:r>
        <w:rPr/>
        <w:t>an</w:t>
      </w:r>
      <w:r>
        <w:rPr>
          <w:spacing w:val="-2"/>
        </w:rPr>
        <w:t> </w:t>
      </w:r>
      <w:r>
        <w:rPr/>
        <w:t>example</w:t>
      </w:r>
      <w:r>
        <w:rPr>
          <w:spacing w:val="-2"/>
        </w:rPr>
        <w:t> </w:t>
      </w:r>
      <w:r>
        <w:rPr/>
        <w:t>of</w:t>
      </w:r>
      <w:r>
        <w:rPr>
          <w:spacing w:val="-1"/>
        </w:rPr>
        <w:t> </w:t>
      </w:r>
      <w:r>
        <w:rPr/>
        <w:t>what</w:t>
      </w:r>
      <w:r>
        <w:rPr>
          <w:spacing w:val="-3"/>
        </w:rPr>
        <w:t> </w:t>
      </w:r>
      <w:r>
        <w:rPr/>
        <w:t>the</w:t>
      </w:r>
      <w:r>
        <w:rPr>
          <w:spacing w:val="-2"/>
        </w:rPr>
        <w:t> </w:t>
      </w:r>
      <w:r>
        <w:rPr/>
        <w:t>annual</w:t>
      </w:r>
      <w:r>
        <w:rPr>
          <w:spacing w:val="-3"/>
        </w:rPr>
        <w:t> </w:t>
      </w:r>
      <w:r>
        <w:rPr/>
        <w:t>review</w:t>
      </w:r>
      <w:r>
        <w:rPr>
          <w:spacing w:val="-3"/>
        </w:rPr>
        <w:t> </w:t>
      </w:r>
      <w:r>
        <w:rPr/>
        <w:t>form</w:t>
      </w:r>
      <w:r>
        <w:rPr>
          <w:spacing w:val="-3"/>
        </w:rPr>
        <w:t> </w:t>
      </w:r>
      <w:r>
        <w:rPr/>
        <w:t>could look like. Discussion highlights include:</w:t>
      </w:r>
    </w:p>
    <w:p>
      <w:pPr>
        <w:pStyle w:val="ListParagraph"/>
        <w:numPr>
          <w:ilvl w:val="1"/>
          <w:numId w:val="13"/>
        </w:numPr>
        <w:tabs>
          <w:tab w:pos="1940" w:val="left" w:leader="none"/>
        </w:tabs>
        <w:spacing w:line="350" w:lineRule="auto" w:before="0" w:after="0"/>
        <w:ind w:left="1940" w:right="192" w:hanging="360"/>
        <w:jc w:val="left"/>
        <w:rPr>
          <w:sz w:val="22"/>
        </w:rPr>
      </w:pPr>
      <w:r>
        <w:rPr>
          <w:sz w:val="22"/>
        </w:rPr>
        <w:t>Vic</w:t>
      </w:r>
      <w:r>
        <w:rPr>
          <w:spacing w:val="-5"/>
          <w:sz w:val="22"/>
        </w:rPr>
        <w:t> </w:t>
      </w:r>
      <w:r>
        <w:rPr>
          <w:sz w:val="22"/>
        </w:rPr>
        <w:t>Borden</w:t>
      </w:r>
      <w:r>
        <w:rPr>
          <w:spacing w:val="-5"/>
          <w:sz w:val="22"/>
        </w:rPr>
        <w:t> </w:t>
      </w:r>
      <w:r>
        <w:rPr>
          <w:sz w:val="22"/>
        </w:rPr>
        <w:t>recommended</w:t>
      </w:r>
      <w:r>
        <w:rPr>
          <w:spacing w:val="-5"/>
          <w:sz w:val="22"/>
        </w:rPr>
        <w:t> </w:t>
      </w:r>
      <w:r>
        <w:rPr>
          <w:sz w:val="22"/>
        </w:rPr>
        <w:t>aligning</w:t>
      </w:r>
      <w:r>
        <w:rPr>
          <w:spacing w:val="-3"/>
          <w:sz w:val="22"/>
        </w:rPr>
        <w:t> </w:t>
      </w:r>
      <w:r>
        <w:rPr>
          <w:sz w:val="22"/>
        </w:rPr>
        <w:t>the</w:t>
      </w:r>
      <w:r>
        <w:rPr>
          <w:spacing w:val="-4"/>
          <w:sz w:val="22"/>
        </w:rPr>
        <w:t> </w:t>
      </w:r>
      <w:r>
        <w:rPr>
          <w:sz w:val="22"/>
        </w:rPr>
        <w:t>online</w:t>
      </w:r>
      <w:r>
        <w:rPr>
          <w:spacing w:val="-4"/>
          <w:sz w:val="22"/>
        </w:rPr>
        <w:t> </w:t>
      </w:r>
      <w:r>
        <w:rPr>
          <w:sz w:val="22"/>
        </w:rPr>
        <w:t>annual</w:t>
      </w:r>
      <w:r>
        <w:rPr>
          <w:spacing w:val="-4"/>
          <w:sz w:val="22"/>
        </w:rPr>
        <w:t> </w:t>
      </w:r>
      <w:r>
        <w:rPr>
          <w:sz w:val="22"/>
        </w:rPr>
        <w:t>review</w:t>
      </w:r>
      <w:r>
        <w:rPr>
          <w:spacing w:val="-5"/>
          <w:sz w:val="22"/>
        </w:rPr>
        <w:t> </w:t>
      </w:r>
      <w:r>
        <w:rPr>
          <w:sz w:val="22"/>
        </w:rPr>
        <w:t>process</w:t>
      </w:r>
      <w:r>
        <w:rPr>
          <w:spacing w:val="-5"/>
          <w:sz w:val="22"/>
        </w:rPr>
        <w:t> </w:t>
      </w:r>
      <w:r>
        <w:rPr>
          <w:sz w:val="22"/>
        </w:rPr>
        <w:t>with</w:t>
      </w:r>
      <w:r>
        <w:rPr>
          <w:spacing w:val="-4"/>
          <w:sz w:val="22"/>
        </w:rPr>
        <w:t> </w:t>
      </w:r>
      <w:r>
        <w:rPr>
          <w:sz w:val="22"/>
        </w:rPr>
        <w:t>the doctoral checklists developed by the GSO recorders.</w:t>
      </w:r>
    </w:p>
    <w:p>
      <w:pPr>
        <w:pStyle w:val="ListParagraph"/>
        <w:numPr>
          <w:ilvl w:val="1"/>
          <w:numId w:val="13"/>
        </w:numPr>
        <w:tabs>
          <w:tab w:pos="1940" w:val="left" w:leader="none"/>
        </w:tabs>
        <w:spacing w:line="350" w:lineRule="auto" w:before="12" w:after="0"/>
        <w:ind w:left="1940" w:right="249" w:hanging="360"/>
        <w:jc w:val="left"/>
        <w:rPr>
          <w:sz w:val="22"/>
        </w:rPr>
      </w:pPr>
      <w:r>
        <w:rPr>
          <w:sz w:val="22"/>
        </w:rPr>
        <w:t>Grades</w:t>
      </w:r>
      <w:r>
        <w:rPr>
          <w:spacing w:val="-4"/>
          <w:sz w:val="22"/>
        </w:rPr>
        <w:t> </w:t>
      </w:r>
      <w:r>
        <w:rPr>
          <w:sz w:val="22"/>
        </w:rPr>
        <w:t>could</w:t>
      </w:r>
      <w:r>
        <w:rPr>
          <w:spacing w:val="-4"/>
          <w:sz w:val="22"/>
        </w:rPr>
        <w:t> </w:t>
      </w:r>
      <w:r>
        <w:rPr>
          <w:sz w:val="22"/>
        </w:rPr>
        <w:t>automatically</w:t>
      </w:r>
      <w:r>
        <w:rPr>
          <w:spacing w:val="-4"/>
          <w:sz w:val="22"/>
        </w:rPr>
        <w:t> </w:t>
      </w:r>
      <w:r>
        <w:rPr>
          <w:sz w:val="22"/>
        </w:rPr>
        <w:t>populate</w:t>
      </w:r>
      <w:r>
        <w:rPr>
          <w:spacing w:val="-4"/>
          <w:sz w:val="22"/>
        </w:rPr>
        <w:t> </w:t>
      </w:r>
      <w:r>
        <w:rPr>
          <w:sz w:val="22"/>
        </w:rPr>
        <w:t>the</w:t>
      </w:r>
      <w:r>
        <w:rPr>
          <w:spacing w:val="-4"/>
          <w:sz w:val="22"/>
        </w:rPr>
        <w:t> </w:t>
      </w:r>
      <w:r>
        <w:rPr>
          <w:sz w:val="22"/>
        </w:rPr>
        <w:t>course</w:t>
      </w:r>
      <w:r>
        <w:rPr>
          <w:spacing w:val="-4"/>
          <w:sz w:val="22"/>
        </w:rPr>
        <w:t> </w:t>
      </w:r>
      <w:r>
        <w:rPr>
          <w:sz w:val="22"/>
        </w:rPr>
        <w:t>fields,</w:t>
      </w:r>
      <w:r>
        <w:rPr>
          <w:spacing w:val="-4"/>
          <w:sz w:val="22"/>
        </w:rPr>
        <w:t> </w:t>
      </w:r>
      <w:r>
        <w:rPr>
          <w:sz w:val="22"/>
        </w:rPr>
        <w:t>so</w:t>
      </w:r>
      <w:r>
        <w:rPr>
          <w:spacing w:val="-4"/>
          <w:sz w:val="22"/>
        </w:rPr>
        <w:t> </w:t>
      </w:r>
      <w:r>
        <w:rPr>
          <w:sz w:val="22"/>
        </w:rPr>
        <w:t>the</w:t>
      </w:r>
      <w:r>
        <w:rPr>
          <w:spacing w:val="-4"/>
          <w:sz w:val="22"/>
        </w:rPr>
        <w:t> </w:t>
      </w:r>
      <w:r>
        <w:rPr>
          <w:sz w:val="22"/>
        </w:rPr>
        <w:t>adviser</w:t>
      </w:r>
      <w:r>
        <w:rPr>
          <w:spacing w:val="-4"/>
          <w:sz w:val="22"/>
        </w:rPr>
        <w:t> </w:t>
      </w:r>
      <w:r>
        <w:rPr>
          <w:sz w:val="22"/>
        </w:rPr>
        <w:t>can</w:t>
      </w:r>
      <w:r>
        <w:rPr>
          <w:spacing w:val="-4"/>
          <w:sz w:val="22"/>
        </w:rPr>
        <w:t> </w:t>
      </w:r>
      <w:r>
        <w:rPr>
          <w:sz w:val="22"/>
        </w:rPr>
        <w:t>see all the student course history information in one place.</w:t>
      </w:r>
    </w:p>
    <w:p>
      <w:pPr>
        <w:pStyle w:val="ListParagraph"/>
        <w:numPr>
          <w:ilvl w:val="1"/>
          <w:numId w:val="13"/>
        </w:numPr>
        <w:tabs>
          <w:tab w:pos="1940" w:val="left" w:leader="none"/>
        </w:tabs>
        <w:spacing w:line="350" w:lineRule="auto" w:before="11" w:after="0"/>
        <w:ind w:left="1940" w:right="210" w:hanging="360"/>
        <w:jc w:val="left"/>
        <w:rPr>
          <w:sz w:val="22"/>
        </w:rPr>
      </w:pPr>
      <w:r>
        <w:rPr>
          <w:sz w:val="22"/>
        </w:rPr>
        <w:t>The</w:t>
      </w:r>
      <w:r>
        <w:rPr>
          <w:spacing w:val="-3"/>
          <w:sz w:val="22"/>
        </w:rPr>
        <w:t> </w:t>
      </w:r>
      <w:r>
        <w:rPr>
          <w:sz w:val="22"/>
        </w:rPr>
        <w:t>online</w:t>
      </w:r>
      <w:r>
        <w:rPr>
          <w:spacing w:val="-3"/>
          <w:sz w:val="22"/>
        </w:rPr>
        <w:t> </w:t>
      </w:r>
      <w:r>
        <w:rPr>
          <w:sz w:val="22"/>
        </w:rPr>
        <w:t>annual</w:t>
      </w:r>
      <w:r>
        <w:rPr>
          <w:spacing w:val="-4"/>
          <w:sz w:val="22"/>
        </w:rPr>
        <w:t> </w:t>
      </w:r>
      <w:r>
        <w:rPr>
          <w:sz w:val="22"/>
        </w:rPr>
        <w:t>review</w:t>
      </w:r>
      <w:r>
        <w:rPr>
          <w:spacing w:val="-4"/>
          <w:sz w:val="22"/>
        </w:rPr>
        <w:t> </w:t>
      </w:r>
      <w:r>
        <w:rPr>
          <w:sz w:val="22"/>
        </w:rPr>
        <w:t>form</w:t>
      </w:r>
      <w:r>
        <w:rPr>
          <w:spacing w:val="-4"/>
          <w:sz w:val="22"/>
        </w:rPr>
        <w:t> </w:t>
      </w:r>
      <w:r>
        <w:rPr>
          <w:sz w:val="22"/>
        </w:rPr>
        <w:t>need</w:t>
      </w:r>
      <w:r>
        <w:rPr>
          <w:spacing w:val="-3"/>
          <w:sz w:val="22"/>
        </w:rPr>
        <w:t> </w:t>
      </w:r>
      <w:r>
        <w:rPr>
          <w:sz w:val="22"/>
        </w:rPr>
        <w:t>not</w:t>
      </w:r>
      <w:r>
        <w:rPr>
          <w:spacing w:val="-4"/>
          <w:sz w:val="22"/>
        </w:rPr>
        <w:t> </w:t>
      </w:r>
      <w:r>
        <w:rPr>
          <w:i/>
          <w:sz w:val="22"/>
        </w:rPr>
        <w:t>require</w:t>
      </w:r>
      <w:r>
        <w:rPr>
          <w:i/>
          <w:spacing w:val="-3"/>
          <w:sz w:val="22"/>
        </w:rPr>
        <w:t> </w:t>
      </w:r>
      <w:r>
        <w:rPr>
          <w:sz w:val="22"/>
        </w:rPr>
        <w:t>that</w:t>
      </w:r>
      <w:r>
        <w:rPr>
          <w:spacing w:val="-4"/>
          <w:sz w:val="22"/>
        </w:rPr>
        <w:t> </w:t>
      </w:r>
      <w:r>
        <w:rPr>
          <w:sz w:val="22"/>
        </w:rPr>
        <w:t>the</w:t>
      </w:r>
      <w:r>
        <w:rPr>
          <w:spacing w:val="-3"/>
          <w:sz w:val="22"/>
        </w:rPr>
        <w:t> </w:t>
      </w:r>
      <w:r>
        <w:rPr>
          <w:sz w:val="22"/>
        </w:rPr>
        <w:t>adviser</w:t>
      </w:r>
      <w:r>
        <w:rPr>
          <w:spacing w:val="-4"/>
          <w:sz w:val="22"/>
        </w:rPr>
        <w:t> </w:t>
      </w:r>
      <w:r>
        <w:rPr>
          <w:sz w:val="22"/>
        </w:rPr>
        <w:t>and</w:t>
      </w:r>
      <w:r>
        <w:rPr>
          <w:spacing w:val="-3"/>
          <w:sz w:val="22"/>
        </w:rPr>
        <w:t> </w:t>
      </w:r>
      <w:r>
        <w:rPr>
          <w:sz w:val="22"/>
        </w:rPr>
        <w:t>student meet, although it could be encouraged.</w:t>
      </w:r>
    </w:p>
    <w:p>
      <w:pPr>
        <w:pStyle w:val="ListParagraph"/>
        <w:numPr>
          <w:ilvl w:val="1"/>
          <w:numId w:val="13"/>
        </w:numPr>
        <w:tabs>
          <w:tab w:pos="1940" w:val="left" w:leader="none"/>
        </w:tabs>
        <w:spacing w:line="357" w:lineRule="auto" w:before="11" w:after="0"/>
        <w:ind w:left="1940" w:right="228" w:hanging="360"/>
        <w:jc w:val="left"/>
        <w:rPr>
          <w:sz w:val="22"/>
        </w:rPr>
      </w:pPr>
      <w:r>
        <w:rPr>
          <w:sz w:val="22"/>
        </w:rPr>
        <w:t>The</w:t>
      </w:r>
      <w:r>
        <w:rPr>
          <w:spacing w:val="-3"/>
          <w:sz w:val="22"/>
        </w:rPr>
        <w:t> </w:t>
      </w:r>
      <w:r>
        <w:rPr>
          <w:sz w:val="22"/>
        </w:rPr>
        <w:t>committee</w:t>
      </w:r>
      <w:r>
        <w:rPr>
          <w:spacing w:val="-3"/>
          <w:sz w:val="22"/>
        </w:rPr>
        <w:t> </w:t>
      </w:r>
      <w:r>
        <w:rPr>
          <w:sz w:val="22"/>
        </w:rPr>
        <w:t>discussed</w:t>
      </w:r>
      <w:r>
        <w:rPr>
          <w:spacing w:val="-4"/>
          <w:sz w:val="22"/>
        </w:rPr>
        <w:t> </w:t>
      </w:r>
      <w:r>
        <w:rPr>
          <w:sz w:val="22"/>
        </w:rPr>
        <w:t>whether</w:t>
      </w:r>
      <w:r>
        <w:rPr>
          <w:spacing w:val="-4"/>
          <w:sz w:val="22"/>
        </w:rPr>
        <w:t> </w:t>
      </w:r>
      <w:r>
        <w:rPr>
          <w:sz w:val="22"/>
        </w:rPr>
        <w:t>to</w:t>
      </w:r>
      <w:r>
        <w:rPr>
          <w:spacing w:val="-3"/>
          <w:sz w:val="22"/>
        </w:rPr>
        <w:t> </w:t>
      </w:r>
      <w:r>
        <w:rPr>
          <w:sz w:val="22"/>
        </w:rPr>
        <w:t>include</w:t>
      </w:r>
      <w:r>
        <w:rPr>
          <w:spacing w:val="-3"/>
          <w:sz w:val="22"/>
        </w:rPr>
        <w:t> </w:t>
      </w:r>
      <w:r>
        <w:rPr>
          <w:sz w:val="22"/>
        </w:rPr>
        <w:t>the</w:t>
      </w:r>
      <w:r>
        <w:rPr>
          <w:spacing w:val="-3"/>
          <w:sz w:val="22"/>
        </w:rPr>
        <w:t> </w:t>
      </w:r>
      <w:r>
        <w:rPr>
          <w:sz w:val="22"/>
        </w:rPr>
        <w:t>section</w:t>
      </w:r>
      <w:r>
        <w:rPr>
          <w:spacing w:val="-4"/>
          <w:sz w:val="22"/>
        </w:rPr>
        <w:t> </w:t>
      </w:r>
      <w:r>
        <w:rPr>
          <w:sz w:val="22"/>
        </w:rPr>
        <w:t>about</w:t>
      </w:r>
      <w:r>
        <w:rPr>
          <w:spacing w:val="-4"/>
          <w:sz w:val="22"/>
        </w:rPr>
        <w:t> </w:t>
      </w:r>
      <w:r>
        <w:rPr>
          <w:sz w:val="22"/>
        </w:rPr>
        <w:t>how</w:t>
      </w:r>
      <w:r>
        <w:rPr>
          <w:spacing w:val="-4"/>
          <w:sz w:val="22"/>
        </w:rPr>
        <w:t> </w:t>
      </w:r>
      <w:r>
        <w:rPr>
          <w:sz w:val="22"/>
        </w:rPr>
        <w:t>often</w:t>
      </w:r>
      <w:r>
        <w:rPr>
          <w:spacing w:val="-4"/>
          <w:sz w:val="22"/>
        </w:rPr>
        <w:t> </w:t>
      </w:r>
      <w:r>
        <w:rPr>
          <w:sz w:val="22"/>
        </w:rPr>
        <w:t>the student and adviser have communicated about advising issues. This was originally envisioned as a helpful tool for transparency regarding adequate </w:t>
      </w:r>
      <w:r>
        <w:rPr>
          <w:spacing w:val="-2"/>
          <w:sz w:val="22"/>
        </w:rPr>
        <w:t>communication.</w:t>
      </w:r>
    </w:p>
    <w:p>
      <w:pPr>
        <w:pStyle w:val="ListParagraph"/>
        <w:numPr>
          <w:ilvl w:val="1"/>
          <w:numId w:val="13"/>
        </w:numPr>
        <w:tabs>
          <w:tab w:pos="1940" w:val="left" w:leader="none"/>
        </w:tabs>
        <w:spacing w:line="350" w:lineRule="auto" w:before="0" w:after="0"/>
        <w:ind w:left="1940" w:right="265" w:hanging="360"/>
        <w:jc w:val="left"/>
        <w:rPr>
          <w:sz w:val="22"/>
        </w:rPr>
      </w:pPr>
      <w:r>
        <w:rPr>
          <w:sz w:val="22"/>
        </w:rPr>
        <w:t>The</w:t>
      </w:r>
      <w:r>
        <w:rPr>
          <w:spacing w:val="-5"/>
          <w:sz w:val="22"/>
        </w:rPr>
        <w:t> </w:t>
      </w:r>
      <w:r>
        <w:rPr>
          <w:sz w:val="22"/>
        </w:rPr>
        <w:t>committee</w:t>
      </w:r>
      <w:r>
        <w:rPr>
          <w:spacing w:val="-5"/>
          <w:sz w:val="22"/>
        </w:rPr>
        <w:t> </w:t>
      </w:r>
      <w:r>
        <w:rPr>
          <w:sz w:val="22"/>
        </w:rPr>
        <w:t>discussed</w:t>
      </w:r>
      <w:r>
        <w:rPr>
          <w:spacing w:val="-5"/>
          <w:sz w:val="22"/>
        </w:rPr>
        <w:t> </w:t>
      </w:r>
      <w:r>
        <w:rPr>
          <w:sz w:val="22"/>
        </w:rPr>
        <w:t>allowing</w:t>
      </w:r>
      <w:r>
        <w:rPr>
          <w:spacing w:val="-5"/>
          <w:sz w:val="22"/>
        </w:rPr>
        <w:t> </w:t>
      </w:r>
      <w:r>
        <w:rPr>
          <w:sz w:val="22"/>
        </w:rPr>
        <w:t>an</w:t>
      </w:r>
      <w:r>
        <w:rPr>
          <w:spacing w:val="-5"/>
          <w:sz w:val="22"/>
        </w:rPr>
        <w:t> </w:t>
      </w:r>
      <w:r>
        <w:rPr>
          <w:sz w:val="22"/>
        </w:rPr>
        <w:t>adviser</w:t>
      </w:r>
      <w:r>
        <w:rPr>
          <w:spacing w:val="-5"/>
          <w:sz w:val="22"/>
        </w:rPr>
        <w:t> </w:t>
      </w:r>
      <w:r>
        <w:rPr>
          <w:sz w:val="22"/>
        </w:rPr>
        <w:t>comment</w:t>
      </w:r>
      <w:r>
        <w:rPr>
          <w:spacing w:val="-5"/>
          <w:sz w:val="22"/>
        </w:rPr>
        <w:t> </w:t>
      </w:r>
      <w:r>
        <w:rPr>
          <w:sz w:val="22"/>
        </w:rPr>
        <w:t>section</w:t>
      </w:r>
      <w:r>
        <w:rPr>
          <w:spacing w:val="-5"/>
          <w:sz w:val="22"/>
        </w:rPr>
        <w:t> </w:t>
      </w:r>
      <w:r>
        <w:rPr>
          <w:sz w:val="22"/>
        </w:rPr>
        <w:t>that</w:t>
      </w:r>
      <w:r>
        <w:rPr>
          <w:spacing w:val="-5"/>
          <w:sz w:val="22"/>
        </w:rPr>
        <w:t> </w:t>
      </w:r>
      <w:r>
        <w:rPr>
          <w:sz w:val="22"/>
        </w:rPr>
        <w:t>remains hidden from students.</w:t>
      </w:r>
    </w:p>
    <w:p>
      <w:pPr>
        <w:pStyle w:val="BodyText"/>
        <w:spacing w:line="360" w:lineRule="auto" w:before="10"/>
        <w:ind w:left="1220" w:right="45" w:firstLine="0"/>
      </w:pPr>
      <w:r>
        <w:rPr/>
        <w:t>The</w:t>
      </w:r>
      <w:r>
        <w:rPr>
          <w:spacing w:val="-4"/>
        </w:rPr>
        <w:t> </w:t>
      </w:r>
      <w:r>
        <w:rPr/>
        <w:t>committee</w:t>
      </w:r>
      <w:r>
        <w:rPr>
          <w:spacing w:val="-4"/>
        </w:rPr>
        <w:t> </w:t>
      </w:r>
      <w:r>
        <w:rPr/>
        <w:t>feedback</w:t>
      </w:r>
      <w:r>
        <w:rPr>
          <w:spacing w:val="-6"/>
        </w:rPr>
        <w:t> </w:t>
      </w:r>
      <w:r>
        <w:rPr/>
        <w:t>provided</w:t>
      </w:r>
      <w:r>
        <w:rPr>
          <w:spacing w:val="-5"/>
        </w:rPr>
        <w:t> </w:t>
      </w:r>
      <w:r>
        <w:rPr/>
        <w:t>much</w:t>
      </w:r>
      <w:r>
        <w:rPr>
          <w:spacing w:val="-4"/>
        </w:rPr>
        <w:t> </w:t>
      </w:r>
      <w:r>
        <w:rPr/>
        <w:t>food-for-thought,</w:t>
      </w:r>
      <w:r>
        <w:rPr>
          <w:spacing w:val="-5"/>
        </w:rPr>
        <w:t> </w:t>
      </w:r>
      <w:r>
        <w:rPr/>
        <w:t>and</w:t>
      </w:r>
      <w:r>
        <w:rPr>
          <w:spacing w:val="-5"/>
        </w:rPr>
        <w:t> </w:t>
      </w:r>
      <w:r>
        <w:rPr/>
        <w:t>Sarah</w:t>
      </w:r>
      <w:r>
        <w:rPr>
          <w:spacing w:val="-4"/>
        </w:rPr>
        <w:t> </w:t>
      </w:r>
      <w:r>
        <w:rPr/>
        <w:t>will</w:t>
      </w:r>
      <w:r>
        <w:rPr>
          <w:spacing w:val="-4"/>
        </w:rPr>
        <w:t> </w:t>
      </w:r>
      <w:r>
        <w:rPr/>
        <w:t>bring</w:t>
      </w:r>
      <w:r>
        <w:rPr>
          <w:spacing w:val="-5"/>
        </w:rPr>
        <w:t> </w:t>
      </w:r>
      <w:r>
        <w:rPr/>
        <w:t>the template back to GSC for further discussion and review.</w:t>
      </w:r>
    </w:p>
    <w:p>
      <w:pPr>
        <w:pStyle w:val="ListParagraph"/>
        <w:numPr>
          <w:ilvl w:val="0"/>
          <w:numId w:val="13"/>
        </w:numPr>
        <w:tabs>
          <w:tab w:pos="1218" w:val="left" w:leader="none"/>
        </w:tabs>
        <w:spacing w:line="240" w:lineRule="auto" w:before="0" w:after="0"/>
        <w:ind w:left="1218" w:right="0" w:hanging="358"/>
        <w:jc w:val="left"/>
        <w:rPr>
          <w:sz w:val="22"/>
        </w:rPr>
      </w:pPr>
      <w:r>
        <w:rPr>
          <w:sz w:val="22"/>
        </w:rPr>
        <w:t>GSC</w:t>
      </w:r>
      <w:r>
        <w:rPr>
          <w:spacing w:val="-9"/>
          <w:sz w:val="22"/>
        </w:rPr>
        <w:t> </w:t>
      </w:r>
      <w:r>
        <w:rPr>
          <w:sz w:val="22"/>
        </w:rPr>
        <w:t>Alternate</w:t>
      </w:r>
      <w:r>
        <w:rPr>
          <w:spacing w:val="-9"/>
          <w:sz w:val="22"/>
        </w:rPr>
        <w:t> </w:t>
      </w:r>
      <w:r>
        <w:rPr>
          <w:spacing w:val="-2"/>
          <w:sz w:val="22"/>
        </w:rPr>
        <w:t>Members</w:t>
      </w:r>
    </w:p>
    <w:p>
      <w:pPr>
        <w:spacing w:after="0" w:line="240" w:lineRule="auto"/>
        <w:jc w:val="left"/>
        <w:rPr>
          <w:sz w:val="22"/>
        </w:rPr>
        <w:sectPr>
          <w:pgSz w:w="12240" w:h="15840"/>
          <w:pgMar w:header="720" w:footer="0" w:top="1680" w:bottom="280" w:left="1300" w:right="1360"/>
        </w:sectPr>
      </w:pPr>
    </w:p>
    <w:p>
      <w:pPr>
        <w:pStyle w:val="BodyText"/>
        <w:spacing w:line="360" w:lineRule="auto" w:before="89"/>
        <w:ind w:left="1220" w:right="150" w:firstLine="0"/>
      </w:pPr>
      <w:r>
        <w:rPr/>
        <w:t>GSC has now been given alternates to help ensure quorum. To help streamline communication</w:t>
      </w:r>
      <w:r>
        <w:rPr>
          <w:spacing w:val="-4"/>
        </w:rPr>
        <w:t> </w:t>
      </w:r>
      <w:r>
        <w:rPr/>
        <w:t>and</w:t>
      </w:r>
      <w:r>
        <w:rPr>
          <w:spacing w:val="-4"/>
        </w:rPr>
        <w:t> </w:t>
      </w:r>
      <w:r>
        <w:rPr/>
        <w:t>scheduling,</w:t>
      </w:r>
      <w:r>
        <w:rPr>
          <w:spacing w:val="-4"/>
        </w:rPr>
        <w:t> </w:t>
      </w:r>
      <w:r>
        <w:rPr/>
        <w:t>Kirstin</w:t>
      </w:r>
      <w:r>
        <w:rPr>
          <w:spacing w:val="-4"/>
        </w:rPr>
        <w:t> </w:t>
      </w:r>
      <w:r>
        <w:rPr/>
        <w:t>Helström</w:t>
      </w:r>
      <w:r>
        <w:rPr>
          <w:spacing w:val="-3"/>
        </w:rPr>
        <w:t> </w:t>
      </w:r>
      <w:r>
        <w:rPr/>
        <w:t>requested</w:t>
      </w:r>
      <w:r>
        <w:rPr>
          <w:spacing w:val="-4"/>
        </w:rPr>
        <w:t> </w:t>
      </w:r>
      <w:r>
        <w:rPr/>
        <w:t>that</w:t>
      </w:r>
      <w:r>
        <w:rPr>
          <w:spacing w:val="-4"/>
        </w:rPr>
        <w:t> </w:t>
      </w:r>
      <w:r>
        <w:rPr/>
        <w:t>the</w:t>
      </w:r>
      <w:r>
        <w:rPr>
          <w:spacing w:val="-3"/>
        </w:rPr>
        <w:t> </w:t>
      </w:r>
      <w:r>
        <w:rPr/>
        <w:t>committee members</w:t>
      </w:r>
      <w:r>
        <w:rPr>
          <w:spacing w:val="-7"/>
        </w:rPr>
        <w:t> </w:t>
      </w:r>
      <w:r>
        <w:rPr/>
        <w:t>contact</w:t>
      </w:r>
      <w:r>
        <w:rPr>
          <w:spacing w:val="-7"/>
        </w:rPr>
        <w:t> </w:t>
      </w:r>
      <w:r>
        <w:rPr/>
        <w:t>their</w:t>
      </w:r>
      <w:r>
        <w:rPr>
          <w:spacing w:val="-7"/>
        </w:rPr>
        <w:t> </w:t>
      </w:r>
      <w:r>
        <w:rPr/>
        <w:t>departmental</w:t>
      </w:r>
      <w:r>
        <w:rPr>
          <w:spacing w:val="-6"/>
        </w:rPr>
        <w:t> </w:t>
      </w:r>
      <w:r>
        <w:rPr/>
        <w:t>representative</w:t>
      </w:r>
      <w:r>
        <w:rPr>
          <w:spacing w:val="-6"/>
        </w:rPr>
        <w:t> </w:t>
      </w:r>
      <w:r>
        <w:rPr/>
        <w:t>alternate</w:t>
      </w:r>
      <w:r>
        <w:rPr>
          <w:spacing w:val="-5"/>
        </w:rPr>
        <w:t> </w:t>
      </w:r>
      <w:r>
        <w:rPr/>
        <w:t>themselves</w:t>
      </w:r>
      <w:r>
        <w:rPr>
          <w:spacing w:val="-6"/>
        </w:rPr>
        <w:t> </w:t>
      </w:r>
      <w:r>
        <w:rPr/>
        <w:t>before notifying her of the attendance change.</w:t>
      </w:r>
    </w:p>
    <w:sectPr>
      <w:pgSz w:w="12240" w:h="15840"/>
      <w:pgMar w:header="720" w:footer="0" w:top="1680" w:bottom="280" w:left="130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Georgia">
    <w:altName w:val="Georgia"/>
    <w:charset w:val="0"/>
    <w:family w:val="roman"/>
    <w:pitch w:val="variable"/>
  </w:font>
  <w:font w:name="Symbol">
    <w:altName w:val="Symbol"/>
    <w:charset w:val="2"/>
    <w:family w:val="roman"/>
    <w:pitch w:val="variable"/>
  </w:font>
  <w:font w:name="Courier New">
    <w:altName w:val="Courier New"/>
    <w:charset w:val="0"/>
    <w:family w:val="modern"/>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drawing>
        <wp:anchor distT="0" distB="0" distL="0" distR="0" allowOverlap="1" layoutInCell="1" locked="0" behindDoc="1" simplePos="0" relativeHeight="487508480">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upperLetter"/>
      <w:lvlText w:val="%1."/>
      <w:lvlJc w:val="left"/>
      <w:pPr>
        <w:ind w:left="1219" w:hanging="360"/>
        <w:jc w:val="left"/>
      </w:pPr>
      <w:rPr>
        <w:rFonts w:hint="default" w:ascii="Georgia" w:hAnsi="Georgia" w:eastAsia="Georgia" w:cs="Georgia"/>
        <w:b w:val="0"/>
        <w:bCs w:val="0"/>
        <w:i w:val="0"/>
        <w:iCs w:val="0"/>
        <w:spacing w:val="0"/>
        <w:w w:val="99"/>
        <w:sz w:val="22"/>
        <w:szCs w:val="22"/>
        <w:lang w:val="en-US" w:eastAsia="en-US" w:bidi="ar-SA"/>
      </w:rPr>
    </w:lvl>
    <w:lvl w:ilvl="1">
      <w:start w:val="0"/>
      <w:numFmt w:val="bullet"/>
      <w:lvlText w:val=""/>
      <w:lvlJc w:val="left"/>
      <w:pPr>
        <w:ind w:left="1940"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788" w:hanging="360"/>
      </w:pPr>
      <w:rPr>
        <w:rFonts w:hint="default"/>
        <w:lang w:val="en-US" w:eastAsia="en-US" w:bidi="ar-SA"/>
      </w:rPr>
    </w:lvl>
    <w:lvl w:ilvl="3">
      <w:start w:val="0"/>
      <w:numFmt w:val="bullet"/>
      <w:lvlText w:val="•"/>
      <w:lvlJc w:val="left"/>
      <w:pPr>
        <w:ind w:left="3637" w:hanging="360"/>
      </w:pPr>
      <w:rPr>
        <w:rFonts w:hint="default"/>
        <w:lang w:val="en-US" w:eastAsia="en-US" w:bidi="ar-SA"/>
      </w:rPr>
    </w:lvl>
    <w:lvl w:ilvl="4">
      <w:start w:val="0"/>
      <w:numFmt w:val="bullet"/>
      <w:lvlText w:val="•"/>
      <w:lvlJc w:val="left"/>
      <w:pPr>
        <w:ind w:left="4486" w:hanging="360"/>
      </w:pPr>
      <w:rPr>
        <w:rFonts w:hint="default"/>
        <w:lang w:val="en-US" w:eastAsia="en-US" w:bidi="ar-SA"/>
      </w:rPr>
    </w:lvl>
    <w:lvl w:ilvl="5">
      <w:start w:val="0"/>
      <w:numFmt w:val="bullet"/>
      <w:lvlText w:val="•"/>
      <w:lvlJc w:val="left"/>
      <w:pPr>
        <w:ind w:left="5335" w:hanging="360"/>
      </w:pPr>
      <w:rPr>
        <w:rFonts w:hint="default"/>
        <w:lang w:val="en-US" w:eastAsia="en-US" w:bidi="ar-SA"/>
      </w:rPr>
    </w:lvl>
    <w:lvl w:ilvl="6">
      <w:start w:val="0"/>
      <w:numFmt w:val="bullet"/>
      <w:lvlText w:val="•"/>
      <w:lvlJc w:val="left"/>
      <w:pPr>
        <w:ind w:left="6184" w:hanging="360"/>
      </w:pPr>
      <w:rPr>
        <w:rFonts w:hint="default"/>
        <w:lang w:val="en-US" w:eastAsia="en-US" w:bidi="ar-SA"/>
      </w:rPr>
    </w:lvl>
    <w:lvl w:ilvl="7">
      <w:start w:val="0"/>
      <w:numFmt w:val="bullet"/>
      <w:lvlText w:val="•"/>
      <w:lvlJc w:val="left"/>
      <w:pPr>
        <w:ind w:left="7033" w:hanging="360"/>
      </w:pPr>
      <w:rPr>
        <w:rFonts w:hint="default"/>
        <w:lang w:val="en-US" w:eastAsia="en-US" w:bidi="ar-SA"/>
      </w:rPr>
    </w:lvl>
    <w:lvl w:ilvl="8">
      <w:start w:val="0"/>
      <w:numFmt w:val="bullet"/>
      <w:lvlText w:val="•"/>
      <w:lvlJc w:val="left"/>
      <w:pPr>
        <w:ind w:left="7882" w:hanging="360"/>
      </w:pPr>
      <w:rPr>
        <w:rFonts w:hint="default"/>
        <w:lang w:val="en-US" w:eastAsia="en-US" w:bidi="ar-SA"/>
      </w:rPr>
    </w:lvl>
  </w:abstractNum>
  <w:abstractNum w:abstractNumId="11">
    <w:multiLevelType w:val="hybridMultilevel"/>
    <w:lvl w:ilvl="0">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3352" w:hanging="361"/>
      </w:pPr>
      <w:rPr>
        <w:rFonts w:hint="default"/>
        <w:lang w:val="en-US" w:eastAsia="en-US" w:bidi="ar-SA"/>
      </w:rPr>
    </w:lvl>
    <w:lvl w:ilvl="2">
      <w:start w:val="0"/>
      <w:numFmt w:val="bullet"/>
      <w:lvlText w:val="•"/>
      <w:lvlJc w:val="left"/>
      <w:pPr>
        <w:ind w:left="4044" w:hanging="361"/>
      </w:pPr>
      <w:rPr>
        <w:rFonts w:hint="default"/>
        <w:lang w:val="en-US" w:eastAsia="en-US" w:bidi="ar-SA"/>
      </w:rPr>
    </w:lvl>
    <w:lvl w:ilvl="3">
      <w:start w:val="0"/>
      <w:numFmt w:val="bullet"/>
      <w:lvlText w:val="•"/>
      <w:lvlJc w:val="left"/>
      <w:pPr>
        <w:ind w:left="4736" w:hanging="361"/>
      </w:pPr>
      <w:rPr>
        <w:rFonts w:hint="default"/>
        <w:lang w:val="en-US" w:eastAsia="en-US" w:bidi="ar-SA"/>
      </w:rPr>
    </w:lvl>
    <w:lvl w:ilvl="4">
      <w:start w:val="0"/>
      <w:numFmt w:val="bullet"/>
      <w:lvlText w:val="•"/>
      <w:lvlJc w:val="left"/>
      <w:pPr>
        <w:ind w:left="5428"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812" w:hanging="361"/>
      </w:pPr>
      <w:rPr>
        <w:rFonts w:hint="default"/>
        <w:lang w:val="en-US" w:eastAsia="en-US" w:bidi="ar-SA"/>
      </w:rPr>
    </w:lvl>
    <w:lvl w:ilvl="7">
      <w:start w:val="0"/>
      <w:numFmt w:val="bullet"/>
      <w:lvlText w:val="•"/>
      <w:lvlJc w:val="left"/>
      <w:pPr>
        <w:ind w:left="7504" w:hanging="361"/>
      </w:pPr>
      <w:rPr>
        <w:rFonts w:hint="default"/>
        <w:lang w:val="en-US" w:eastAsia="en-US" w:bidi="ar-SA"/>
      </w:rPr>
    </w:lvl>
    <w:lvl w:ilvl="8">
      <w:start w:val="0"/>
      <w:numFmt w:val="bullet"/>
      <w:lvlText w:val="•"/>
      <w:lvlJc w:val="left"/>
      <w:pPr>
        <w:ind w:left="8196" w:hanging="361"/>
      </w:pPr>
      <w:rPr>
        <w:rFonts w:hint="default"/>
        <w:lang w:val="en-US" w:eastAsia="en-US" w:bidi="ar-SA"/>
      </w:rPr>
    </w:lvl>
  </w:abstractNum>
  <w:abstractNum w:abstractNumId="10">
    <w:multiLevelType w:val="hybridMultilevel"/>
    <w:lvl w:ilvl="0">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3352" w:hanging="361"/>
      </w:pPr>
      <w:rPr>
        <w:rFonts w:hint="default"/>
        <w:lang w:val="en-US" w:eastAsia="en-US" w:bidi="ar-SA"/>
      </w:rPr>
    </w:lvl>
    <w:lvl w:ilvl="2">
      <w:start w:val="0"/>
      <w:numFmt w:val="bullet"/>
      <w:lvlText w:val="•"/>
      <w:lvlJc w:val="left"/>
      <w:pPr>
        <w:ind w:left="4044" w:hanging="361"/>
      </w:pPr>
      <w:rPr>
        <w:rFonts w:hint="default"/>
        <w:lang w:val="en-US" w:eastAsia="en-US" w:bidi="ar-SA"/>
      </w:rPr>
    </w:lvl>
    <w:lvl w:ilvl="3">
      <w:start w:val="0"/>
      <w:numFmt w:val="bullet"/>
      <w:lvlText w:val="•"/>
      <w:lvlJc w:val="left"/>
      <w:pPr>
        <w:ind w:left="4736" w:hanging="361"/>
      </w:pPr>
      <w:rPr>
        <w:rFonts w:hint="default"/>
        <w:lang w:val="en-US" w:eastAsia="en-US" w:bidi="ar-SA"/>
      </w:rPr>
    </w:lvl>
    <w:lvl w:ilvl="4">
      <w:start w:val="0"/>
      <w:numFmt w:val="bullet"/>
      <w:lvlText w:val="•"/>
      <w:lvlJc w:val="left"/>
      <w:pPr>
        <w:ind w:left="5428"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812" w:hanging="361"/>
      </w:pPr>
      <w:rPr>
        <w:rFonts w:hint="default"/>
        <w:lang w:val="en-US" w:eastAsia="en-US" w:bidi="ar-SA"/>
      </w:rPr>
    </w:lvl>
    <w:lvl w:ilvl="7">
      <w:start w:val="0"/>
      <w:numFmt w:val="bullet"/>
      <w:lvlText w:val="•"/>
      <w:lvlJc w:val="left"/>
      <w:pPr>
        <w:ind w:left="7504" w:hanging="361"/>
      </w:pPr>
      <w:rPr>
        <w:rFonts w:hint="default"/>
        <w:lang w:val="en-US" w:eastAsia="en-US" w:bidi="ar-SA"/>
      </w:rPr>
    </w:lvl>
    <w:lvl w:ilvl="8">
      <w:start w:val="0"/>
      <w:numFmt w:val="bullet"/>
      <w:lvlText w:val="•"/>
      <w:lvlJc w:val="left"/>
      <w:pPr>
        <w:ind w:left="8196" w:hanging="361"/>
      </w:pPr>
      <w:rPr>
        <w:rFonts w:hint="default"/>
        <w:lang w:val="en-US" w:eastAsia="en-US" w:bidi="ar-SA"/>
      </w:rPr>
    </w:lvl>
  </w:abstractNum>
  <w:abstractNum w:abstractNumId="9">
    <w:multiLevelType w:val="hybridMultilevel"/>
    <w:lvl w:ilvl="0">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3352" w:hanging="361"/>
      </w:pPr>
      <w:rPr>
        <w:rFonts w:hint="default"/>
        <w:lang w:val="en-US" w:eastAsia="en-US" w:bidi="ar-SA"/>
      </w:rPr>
    </w:lvl>
    <w:lvl w:ilvl="2">
      <w:start w:val="0"/>
      <w:numFmt w:val="bullet"/>
      <w:lvlText w:val="•"/>
      <w:lvlJc w:val="left"/>
      <w:pPr>
        <w:ind w:left="4044" w:hanging="361"/>
      </w:pPr>
      <w:rPr>
        <w:rFonts w:hint="default"/>
        <w:lang w:val="en-US" w:eastAsia="en-US" w:bidi="ar-SA"/>
      </w:rPr>
    </w:lvl>
    <w:lvl w:ilvl="3">
      <w:start w:val="0"/>
      <w:numFmt w:val="bullet"/>
      <w:lvlText w:val="•"/>
      <w:lvlJc w:val="left"/>
      <w:pPr>
        <w:ind w:left="4736" w:hanging="361"/>
      </w:pPr>
      <w:rPr>
        <w:rFonts w:hint="default"/>
        <w:lang w:val="en-US" w:eastAsia="en-US" w:bidi="ar-SA"/>
      </w:rPr>
    </w:lvl>
    <w:lvl w:ilvl="4">
      <w:start w:val="0"/>
      <w:numFmt w:val="bullet"/>
      <w:lvlText w:val="•"/>
      <w:lvlJc w:val="left"/>
      <w:pPr>
        <w:ind w:left="5428"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812" w:hanging="361"/>
      </w:pPr>
      <w:rPr>
        <w:rFonts w:hint="default"/>
        <w:lang w:val="en-US" w:eastAsia="en-US" w:bidi="ar-SA"/>
      </w:rPr>
    </w:lvl>
    <w:lvl w:ilvl="7">
      <w:start w:val="0"/>
      <w:numFmt w:val="bullet"/>
      <w:lvlText w:val="•"/>
      <w:lvlJc w:val="left"/>
      <w:pPr>
        <w:ind w:left="7504" w:hanging="361"/>
      </w:pPr>
      <w:rPr>
        <w:rFonts w:hint="default"/>
        <w:lang w:val="en-US" w:eastAsia="en-US" w:bidi="ar-SA"/>
      </w:rPr>
    </w:lvl>
    <w:lvl w:ilvl="8">
      <w:start w:val="0"/>
      <w:numFmt w:val="bullet"/>
      <w:lvlText w:val="•"/>
      <w:lvlJc w:val="left"/>
      <w:pPr>
        <w:ind w:left="8196" w:hanging="361"/>
      </w:pPr>
      <w:rPr>
        <w:rFonts w:hint="default"/>
        <w:lang w:val="en-US" w:eastAsia="en-US" w:bidi="ar-SA"/>
      </w:rPr>
    </w:lvl>
  </w:abstractNum>
  <w:abstractNum w:abstractNumId="8">
    <w:multiLevelType w:val="hybridMultilevel"/>
    <w:lvl w:ilvl="0">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3352" w:hanging="361"/>
      </w:pPr>
      <w:rPr>
        <w:rFonts w:hint="default"/>
        <w:lang w:val="en-US" w:eastAsia="en-US" w:bidi="ar-SA"/>
      </w:rPr>
    </w:lvl>
    <w:lvl w:ilvl="2">
      <w:start w:val="0"/>
      <w:numFmt w:val="bullet"/>
      <w:lvlText w:val="•"/>
      <w:lvlJc w:val="left"/>
      <w:pPr>
        <w:ind w:left="4044" w:hanging="361"/>
      </w:pPr>
      <w:rPr>
        <w:rFonts w:hint="default"/>
        <w:lang w:val="en-US" w:eastAsia="en-US" w:bidi="ar-SA"/>
      </w:rPr>
    </w:lvl>
    <w:lvl w:ilvl="3">
      <w:start w:val="0"/>
      <w:numFmt w:val="bullet"/>
      <w:lvlText w:val="•"/>
      <w:lvlJc w:val="left"/>
      <w:pPr>
        <w:ind w:left="4736" w:hanging="361"/>
      </w:pPr>
      <w:rPr>
        <w:rFonts w:hint="default"/>
        <w:lang w:val="en-US" w:eastAsia="en-US" w:bidi="ar-SA"/>
      </w:rPr>
    </w:lvl>
    <w:lvl w:ilvl="4">
      <w:start w:val="0"/>
      <w:numFmt w:val="bullet"/>
      <w:lvlText w:val="•"/>
      <w:lvlJc w:val="left"/>
      <w:pPr>
        <w:ind w:left="5428"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812" w:hanging="361"/>
      </w:pPr>
      <w:rPr>
        <w:rFonts w:hint="default"/>
        <w:lang w:val="en-US" w:eastAsia="en-US" w:bidi="ar-SA"/>
      </w:rPr>
    </w:lvl>
    <w:lvl w:ilvl="7">
      <w:start w:val="0"/>
      <w:numFmt w:val="bullet"/>
      <w:lvlText w:val="•"/>
      <w:lvlJc w:val="left"/>
      <w:pPr>
        <w:ind w:left="7504" w:hanging="361"/>
      </w:pPr>
      <w:rPr>
        <w:rFonts w:hint="default"/>
        <w:lang w:val="en-US" w:eastAsia="en-US" w:bidi="ar-SA"/>
      </w:rPr>
    </w:lvl>
    <w:lvl w:ilvl="8">
      <w:start w:val="0"/>
      <w:numFmt w:val="bullet"/>
      <w:lvlText w:val="•"/>
      <w:lvlJc w:val="left"/>
      <w:pPr>
        <w:ind w:left="8196" w:hanging="361"/>
      </w:pPr>
      <w:rPr>
        <w:rFonts w:hint="default"/>
        <w:lang w:val="en-US" w:eastAsia="en-US" w:bidi="ar-SA"/>
      </w:rPr>
    </w:lvl>
  </w:abstractNum>
  <w:abstractNum w:abstractNumId="7">
    <w:multiLevelType w:val="hybridMultilevel"/>
    <w:lvl w:ilvl="0">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3352" w:hanging="361"/>
      </w:pPr>
      <w:rPr>
        <w:rFonts w:hint="default"/>
        <w:lang w:val="en-US" w:eastAsia="en-US" w:bidi="ar-SA"/>
      </w:rPr>
    </w:lvl>
    <w:lvl w:ilvl="2">
      <w:start w:val="0"/>
      <w:numFmt w:val="bullet"/>
      <w:lvlText w:val="•"/>
      <w:lvlJc w:val="left"/>
      <w:pPr>
        <w:ind w:left="4044" w:hanging="361"/>
      </w:pPr>
      <w:rPr>
        <w:rFonts w:hint="default"/>
        <w:lang w:val="en-US" w:eastAsia="en-US" w:bidi="ar-SA"/>
      </w:rPr>
    </w:lvl>
    <w:lvl w:ilvl="3">
      <w:start w:val="0"/>
      <w:numFmt w:val="bullet"/>
      <w:lvlText w:val="•"/>
      <w:lvlJc w:val="left"/>
      <w:pPr>
        <w:ind w:left="4736" w:hanging="361"/>
      </w:pPr>
      <w:rPr>
        <w:rFonts w:hint="default"/>
        <w:lang w:val="en-US" w:eastAsia="en-US" w:bidi="ar-SA"/>
      </w:rPr>
    </w:lvl>
    <w:lvl w:ilvl="4">
      <w:start w:val="0"/>
      <w:numFmt w:val="bullet"/>
      <w:lvlText w:val="•"/>
      <w:lvlJc w:val="left"/>
      <w:pPr>
        <w:ind w:left="5428"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812" w:hanging="361"/>
      </w:pPr>
      <w:rPr>
        <w:rFonts w:hint="default"/>
        <w:lang w:val="en-US" w:eastAsia="en-US" w:bidi="ar-SA"/>
      </w:rPr>
    </w:lvl>
    <w:lvl w:ilvl="7">
      <w:start w:val="0"/>
      <w:numFmt w:val="bullet"/>
      <w:lvlText w:val="•"/>
      <w:lvlJc w:val="left"/>
      <w:pPr>
        <w:ind w:left="7504" w:hanging="361"/>
      </w:pPr>
      <w:rPr>
        <w:rFonts w:hint="default"/>
        <w:lang w:val="en-US" w:eastAsia="en-US" w:bidi="ar-SA"/>
      </w:rPr>
    </w:lvl>
    <w:lvl w:ilvl="8">
      <w:start w:val="0"/>
      <w:numFmt w:val="bullet"/>
      <w:lvlText w:val="•"/>
      <w:lvlJc w:val="left"/>
      <w:pPr>
        <w:ind w:left="8196" w:hanging="361"/>
      </w:pPr>
      <w:rPr>
        <w:rFonts w:hint="default"/>
        <w:lang w:val="en-US" w:eastAsia="en-US" w:bidi="ar-SA"/>
      </w:rPr>
    </w:lvl>
  </w:abstractNum>
  <w:abstractNum w:abstractNumId="6">
    <w:multiLevelType w:val="hybridMultilevel"/>
    <w:lvl w:ilvl="0">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3352" w:hanging="361"/>
      </w:pPr>
      <w:rPr>
        <w:rFonts w:hint="default"/>
        <w:lang w:val="en-US" w:eastAsia="en-US" w:bidi="ar-SA"/>
      </w:rPr>
    </w:lvl>
    <w:lvl w:ilvl="2">
      <w:start w:val="0"/>
      <w:numFmt w:val="bullet"/>
      <w:lvlText w:val="•"/>
      <w:lvlJc w:val="left"/>
      <w:pPr>
        <w:ind w:left="4044" w:hanging="361"/>
      </w:pPr>
      <w:rPr>
        <w:rFonts w:hint="default"/>
        <w:lang w:val="en-US" w:eastAsia="en-US" w:bidi="ar-SA"/>
      </w:rPr>
    </w:lvl>
    <w:lvl w:ilvl="3">
      <w:start w:val="0"/>
      <w:numFmt w:val="bullet"/>
      <w:lvlText w:val="•"/>
      <w:lvlJc w:val="left"/>
      <w:pPr>
        <w:ind w:left="4736" w:hanging="361"/>
      </w:pPr>
      <w:rPr>
        <w:rFonts w:hint="default"/>
        <w:lang w:val="en-US" w:eastAsia="en-US" w:bidi="ar-SA"/>
      </w:rPr>
    </w:lvl>
    <w:lvl w:ilvl="4">
      <w:start w:val="0"/>
      <w:numFmt w:val="bullet"/>
      <w:lvlText w:val="•"/>
      <w:lvlJc w:val="left"/>
      <w:pPr>
        <w:ind w:left="5428"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812" w:hanging="361"/>
      </w:pPr>
      <w:rPr>
        <w:rFonts w:hint="default"/>
        <w:lang w:val="en-US" w:eastAsia="en-US" w:bidi="ar-SA"/>
      </w:rPr>
    </w:lvl>
    <w:lvl w:ilvl="7">
      <w:start w:val="0"/>
      <w:numFmt w:val="bullet"/>
      <w:lvlText w:val="•"/>
      <w:lvlJc w:val="left"/>
      <w:pPr>
        <w:ind w:left="7504" w:hanging="361"/>
      </w:pPr>
      <w:rPr>
        <w:rFonts w:hint="default"/>
        <w:lang w:val="en-US" w:eastAsia="en-US" w:bidi="ar-SA"/>
      </w:rPr>
    </w:lvl>
    <w:lvl w:ilvl="8">
      <w:start w:val="0"/>
      <w:numFmt w:val="bullet"/>
      <w:lvlText w:val="•"/>
      <w:lvlJc w:val="left"/>
      <w:pPr>
        <w:ind w:left="8196" w:hanging="361"/>
      </w:pPr>
      <w:rPr>
        <w:rFonts w:hint="default"/>
        <w:lang w:val="en-US" w:eastAsia="en-US" w:bidi="ar-SA"/>
      </w:rPr>
    </w:lvl>
  </w:abstractNum>
  <w:abstractNum w:abstractNumId="5">
    <w:multiLevelType w:val="hybridMultilevel"/>
    <w:lvl w:ilvl="0">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3352" w:hanging="361"/>
      </w:pPr>
      <w:rPr>
        <w:rFonts w:hint="default"/>
        <w:lang w:val="en-US" w:eastAsia="en-US" w:bidi="ar-SA"/>
      </w:rPr>
    </w:lvl>
    <w:lvl w:ilvl="2">
      <w:start w:val="0"/>
      <w:numFmt w:val="bullet"/>
      <w:lvlText w:val="•"/>
      <w:lvlJc w:val="left"/>
      <w:pPr>
        <w:ind w:left="4044" w:hanging="361"/>
      </w:pPr>
      <w:rPr>
        <w:rFonts w:hint="default"/>
        <w:lang w:val="en-US" w:eastAsia="en-US" w:bidi="ar-SA"/>
      </w:rPr>
    </w:lvl>
    <w:lvl w:ilvl="3">
      <w:start w:val="0"/>
      <w:numFmt w:val="bullet"/>
      <w:lvlText w:val="•"/>
      <w:lvlJc w:val="left"/>
      <w:pPr>
        <w:ind w:left="4736" w:hanging="361"/>
      </w:pPr>
      <w:rPr>
        <w:rFonts w:hint="default"/>
        <w:lang w:val="en-US" w:eastAsia="en-US" w:bidi="ar-SA"/>
      </w:rPr>
    </w:lvl>
    <w:lvl w:ilvl="4">
      <w:start w:val="0"/>
      <w:numFmt w:val="bullet"/>
      <w:lvlText w:val="•"/>
      <w:lvlJc w:val="left"/>
      <w:pPr>
        <w:ind w:left="5428"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812" w:hanging="361"/>
      </w:pPr>
      <w:rPr>
        <w:rFonts w:hint="default"/>
        <w:lang w:val="en-US" w:eastAsia="en-US" w:bidi="ar-SA"/>
      </w:rPr>
    </w:lvl>
    <w:lvl w:ilvl="7">
      <w:start w:val="0"/>
      <w:numFmt w:val="bullet"/>
      <w:lvlText w:val="•"/>
      <w:lvlJc w:val="left"/>
      <w:pPr>
        <w:ind w:left="7504" w:hanging="361"/>
      </w:pPr>
      <w:rPr>
        <w:rFonts w:hint="default"/>
        <w:lang w:val="en-US" w:eastAsia="en-US" w:bidi="ar-SA"/>
      </w:rPr>
    </w:lvl>
    <w:lvl w:ilvl="8">
      <w:start w:val="0"/>
      <w:numFmt w:val="bullet"/>
      <w:lvlText w:val="•"/>
      <w:lvlJc w:val="left"/>
      <w:pPr>
        <w:ind w:left="8196" w:hanging="361"/>
      </w:pPr>
      <w:rPr>
        <w:rFonts w:hint="default"/>
        <w:lang w:val="en-US" w:eastAsia="en-US" w:bidi="ar-SA"/>
      </w:rPr>
    </w:lvl>
  </w:abstractNum>
  <w:abstractNum w:abstractNumId="4">
    <w:multiLevelType w:val="hybridMultilevel"/>
    <w:lvl w:ilvl="0">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3352" w:hanging="361"/>
      </w:pPr>
      <w:rPr>
        <w:rFonts w:hint="default"/>
        <w:lang w:val="en-US" w:eastAsia="en-US" w:bidi="ar-SA"/>
      </w:rPr>
    </w:lvl>
    <w:lvl w:ilvl="2">
      <w:start w:val="0"/>
      <w:numFmt w:val="bullet"/>
      <w:lvlText w:val="•"/>
      <w:lvlJc w:val="left"/>
      <w:pPr>
        <w:ind w:left="4044" w:hanging="361"/>
      </w:pPr>
      <w:rPr>
        <w:rFonts w:hint="default"/>
        <w:lang w:val="en-US" w:eastAsia="en-US" w:bidi="ar-SA"/>
      </w:rPr>
    </w:lvl>
    <w:lvl w:ilvl="3">
      <w:start w:val="0"/>
      <w:numFmt w:val="bullet"/>
      <w:lvlText w:val="•"/>
      <w:lvlJc w:val="left"/>
      <w:pPr>
        <w:ind w:left="4736" w:hanging="361"/>
      </w:pPr>
      <w:rPr>
        <w:rFonts w:hint="default"/>
        <w:lang w:val="en-US" w:eastAsia="en-US" w:bidi="ar-SA"/>
      </w:rPr>
    </w:lvl>
    <w:lvl w:ilvl="4">
      <w:start w:val="0"/>
      <w:numFmt w:val="bullet"/>
      <w:lvlText w:val="•"/>
      <w:lvlJc w:val="left"/>
      <w:pPr>
        <w:ind w:left="5428"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812" w:hanging="361"/>
      </w:pPr>
      <w:rPr>
        <w:rFonts w:hint="default"/>
        <w:lang w:val="en-US" w:eastAsia="en-US" w:bidi="ar-SA"/>
      </w:rPr>
    </w:lvl>
    <w:lvl w:ilvl="7">
      <w:start w:val="0"/>
      <w:numFmt w:val="bullet"/>
      <w:lvlText w:val="•"/>
      <w:lvlJc w:val="left"/>
      <w:pPr>
        <w:ind w:left="7504" w:hanging="361"/>
      </w:pPr>
      <w:rPr>
        <w:rFonts w:hint="default"/>
        <w:lang w:val="en-US" w:eastAsia="en-US" w:bidi="ar-SA"/>
      </w:rPr>
    </w:lvl>
    <w:lvl w:ilvl="8">
      <w:start w:val="0"/>
      <w:numFmt w:val="bullet"/>
      <w:lvlText w:val="•"/>
      <w:lvlJc w:val="left"/>
      <w:pPr>
        <w:ind w:left="8196" w:hanging="361"/>
      </w:pPr>
      <w:rPr>
        <w:rFonts w:hint="default"/>
        <w:lang w:val="en-US" w:eastAsia="en-US" w:bidi="ar-SA"/>
      </w:rPr>
    </w:lvl>
  </w:abstractNum>
  <w:abstractNum w:abstractNumId="3">
    <w:multiLevelType w:val="hybridMultilevel"/>
    <w:lvl w:ilvl="0">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3352" w:hanging="361"/>
      </w:pPr>
      <w:rPr>
        <w:rFonts w:hint="default"/>
        <w:lang w:val="en-US" w:eastAsia="en-US" w:bidi="ar-SA"/>
      </w:rPr>
    </w:lvl>
    <w:lvl w:ilvl="2">
      <w:start w:val="0"/>
      <w:numFmt w:val="bullet"/>
      <w:lvlText w:val="•"/>
      <w:lvlJc w:val="left"/>
      <w:pPr>
        <w:ind w:left="4044" w:hanging="361"/>
      </w:pPr>
      <w:rPr>
        <w:rFonts w:hint="default"/>
        <w:lang w:val="en-US" w:eastAsia="en-US" w:bidi="ar-SA"/>
      </w:rPr>
    </w:lvl>
    <w:lvl w:ilvl="3">
      <w:start w:val="0"/>
      <w:numFmt w:val="bullet"/>
      <w:lvlText w:val="•"/>
      <w:lvlJc w:val="left"/>
      <w:pPr>
        <w:ind w:left="4736" w:hanging="361"/>
      </w:pPr>
      <w:rPr>
        <w:rFonts w:hint="default"/>
        <w:lang w:val="en-US" w:eastAsia="en-US" w:bidi="ar-SA"/>
      </w:rPr>
    </w:lvl>
    <w:lvl w:ilvl="4">
      <w:start w:val="0"/>
      <w:numFmt w:val="bullet"/>
      <w:lvlText w:val="•"/>
      <w:lvlJc w:val="left"/>
      <w:pPr>
        <w:ind w:left="5428"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812" w:hanging="361"/>
      </w:pPr>
      <w:rPr>
        <w:rFonts w:hint="default"/>
        <w:lang w:val="en-US" w:eastAsia="en-US" w:bidi="ar-SA"/>
      </w:rPr>
    </w:lvl>
    <w:lvl w:ilvl="7">
      <w:start w:val="0"/>
      <w:numFmt w:val="bullet"/>
      <w:lvlText w:val="•"/>
      <w:lvlJc w:val="left"/>
      <w:pPr>
        <w:ind w:left="7504" w:hanging="361"/>
      </w:pPr>
      <w:rPr>
        <w:rFonts w:hint="default"/>
        <w:lang w:val="en-US" w:eastAsia="en-US" w:bidi="ar-SA"/>
      </w:rPr>
    </w:lvl>
    <w:lvl w:ilvl="8">
      <w:start w:val="0"/>
      <w:numFmt w:val="bullet"/>
      <w:lvlText w:val="•"/>
      <w:lvlJc w:val="left"/>
      <w:pPr>
        <w:ind w:left="8196" w:hanging="361"/>
      </w:pPr>
      <w:rPr>
        <w:rFonts w:hint="default"/>
        <w:lang w:val="en-US" w:eastAsia="en-US" w:bidi="ar-SA"/>
      </w:rPr>
    </w:lvl>
  </w:abstractNum>
  <w:abstractNum w:abstractNumId="2">
    <w:multiLevelType w:val="hybridMultilevel"/>
    <w:lvl w:ilvl="0">
      <w:start w:val="1"/>
      <w:numFmt w:val="lowerRoman"/>
      <w:lvlText w:val="%1."/>
      <w:lvlJc w:val="left"/>
      <w:pPr>
        <w:ind w:left="1940" w:hanging="304"/>
        <w:jc w:val="left"/>
      </w:pPr>
      <w:rPr>
        <w:rFonts w:hint="default" w:ascii="Georgia" w:hAnsi="Georgia" w:eastAsia="Georgia" w:cs="Georgia"/>
        <w:b w:val="0"/>
        <w:bCs w:val="0"/>
        <w:i w:val="0"/>
        <w:iCs w:val="0"/>
        <w:spacing w:val="0"/>
        <w:w w:val="99"/>
        <w:sz w:val="22"/>
        <w:szCs w:val="22"/>
        <w:lang w:val="en-US" w:eastAsia="en-US" w:bidi="ar-SA"/>
      </w:rPr>
    </w:lvl>
    <w:lvl w:ilvl="1">
      <w:start w:val="0"/>
      <w:numFmt w:val="bullet"/>
      <w:lvlText w:val=""/>
      <w:lvlJc w:val="left"/>
      <w:pPr>
        <w:ind w:left="2712" w:hanging="413"/>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482" w:hanging="413"/>
      </w:pPr>
      <w:rPr>
        <w:rFonts w:hint="default"/>
        <w:lang w:val="en-US" w:eastAsia="en-US" w:bidi="ar-SA"/>
      </w:rPr>
    </w:lvl>
    <w:lvl w:ilvl="3">
      <w:start w:val="0"/>
      <w:numFmt w:val="bullet"/>
      <w:lvlText w:val="•"/>
      <w:lvlJc w:val="left"/>
      <w:pPr>
        <w:ind w:left="4244" w:hanging="413"/>
      </w:pPr>
      <w:rPr>
        <w:rFonts w:hint="default"/>
        <w:lang w:val="en-US" w:eastAsia="en-US" w:bidi="ar-SA"/>
      </w:rPr>
    </w:lvl>
    <w:lvl w:ilvl="4">
      <w:start w:val="0"/>
      <w:numFmt w:val="bullet"/>
      <w:lvlText w:val="•"/>
      <w:lvlJc w:val="left"/>
      <w:pPr>
        <w:ind w:left="5006" w:hanging="413"/>
      </w:pPr>
      <w:rPr>
        <w:rFonts w:hint="default"/>
        <w:lang w:val="en-US" w:eastAsia="en-US" w:bidi="ar-SA"/>
      </w:rPr>
    </w:lvl>
    <w:lvl w:ilvl="5">
      <w:start w:val="0"/>
      <w:numFmt w:val="bullet"/>
      <w:lvlText w:val="•"/>
      <w:lvlJc w:val="left"/>
      <w:pPr>
        <w:ind w:left="5768" w:hanging="413"/>
      </w:pPr>
      <w:rPr>
        <w:rFonts w:hint="default"/>
        <w:lang w:val="en-US" w:eastAsia="en-US" w:bidi="ar-SA"/>
      </w:rPr>
    </w:lvl>
    <w:lvl w:ilvl="6">
      <w:start w:val="0"/>
      <w:numFmt w:val="bullet"/>
      <w:lvlText w:val="•"/>
      <w:lvlJc w:val="left"/>
      <w:pPr>
        <w:ind w:left="6531" w:hanging="413"/>
      </w:pPr>
      <w:rPr>
        <w:rFonts w:hint="default"/>
        <w:lang w:val="en-US" w:eastAsia="en-US" w:bidi="ar-SA"/>
      </w:rPr>
    </w:lvl>
    <w:lvl w:ilvl="7">
      <w:start w:val="0"/>
      <w:numFmt w:val="bullet"/>
      <w:lvlText w:val="•"/>
      <w:lvlJc w:val="left"/>
      <w:pPr>
        <w:ind w:left="7293" w:hanging="413"/>
      </w:pPr>
      <w:rPr>
        <w:rFonts w:hint="default"/>
        <w:lang w:val="en-US" w:eastAsia="en-US" w:bidi="ar-SA"/>
      </w:rPr>
    </w:lvl>
    <w:lvl w:ilvl="8">
      <w:start w:val="0"/>
      <w:numFmt w:val="bullet"/>
      <w:lvlText w:val="•"/>
      <w:lvlJc w:val="left"/>
      <w:pPr>
        <w:ind w:left="8055" w:hanging="413"/>
      </w:pPr>
      <w:rPr>
        <w:rFonts w:hint="default"/>
        <w:lang w:val="en-US" w:eastAsia="en-US" w:bidi="ar-SA"/>
      </w:rPr>
    </w:lvl>
  </w:abstractNum>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220" w:hanging="360"/>
        <w:jc w:val="left"/>
      </w:pPr>
      <w:rPr>
        <w:rFonts w:hint="default" w:ascii="Georgia" w:hAnsi="Georgia" w:eastAsia="Georgia" w:cs="Georgia"/>
        <w:b w:val="0"/>
        <w:bCs w:val="0"/>
        <w:i w:val="0"/>
        <w:iCs w:val="0"/>
        <w:spacing w:val="0"/>
        <w:w w:val="99"/>
        <w:sz w:val="22"/>
        <w:szCs w:val="22"/>
        <w:lang w:val="en-US" w:eastAsia="en-US" w:bidi="ar-SA"/>
      </w:rPr>
    </w:lvl>
    <w:lvl w:ilvl="2">
      <w:start w:val="0"/>
      <w:numFmt w:val="bullet"/>
      <w:lvlText w:val=""/>
      <w:lvlJc w:val="left"/>
      <w:pPr>
        <w:ind w:left="1940" w:hanging="360"/>
      </w:pPr>
      <w:rPr>
        <w:rFonts w:hint="default" w:ascii="Symbol" w:hAnsi="Symbol" w:eastAsia="Symbol" w:cs="Symbol"/>
        <w:b w:val="0"/>
        <w:bCs w:val="0"/>
        <w:i w:val="0"/>
        <w:iCs w:val="0"/>
        <w:spacing w:val="0"/>
        <w:w w:val="99"/>
        <w:sz w:val="22"/>
        <w:szCs w:val="22"/>
        <w:lang w:val="en-US" w:eastAsia="en-US" w:bidi="ar-SA"/>
      </w:rPr>
    </w:lvl>
    <w:lvl w:ilvl="3">
      <w:start w:val="0"/>
      <w:numFmt w:val="bullet"/>
      <w:lvlText w:val="o"/>
      <w:lvlJc w:val="left"/>
      <w:pPr>
        <w:ind w:left="2660" w:hanging="360"/>
      </w:pPr>
      <w:rPr>
        <w:rFonts w:hint="default" w:ascii="Courier New" w:hAnsi="Courier New" w:eastAsia="Courier New" w:cs="Courier New"/>
        <w:b w:val="0"/>
        <w:bCs w:val="0"/>
        <w:i w:val="0"/>
        <w:iCs w:val="0"/>
        <w:spacing w:val="0"/>
        <w:w w:val="99"/>
        <w:sz w:val="22"/>
        <w:szCs w:val="22"/>
        <w:lang w:val="en-US" w:eastAsia="en-US" w:bidi="ar-SA"/>
      </w:rPr>
    </w:lvl>
    <w:lvl w:ilvl="4">
      <w:start w:val="0"/>
      <w:numFmt w:val="bullet"/>
      <w:lvlText w:val="•"/>
      <w:lvlJc w:val="left"/>
      <w:pPr>
        <w:ind w:left="3648" w:hanging="360"/>
      </w:pPr>
      <w:rPr>
        <w:rFonts w:hint="default"/>
        <w:lang w:val="en-US" w:eastAsia="en-US" w:bidi="ar-SA"/>
      </w:rPr>
    </w:lvl>
    <w:lvl w:ilvl="5">
      <w:start w:val="0"/>
      <w:numFmt w:val="bullet"/>
      <w:lvlText w:val="•"/>
      <w:lvlJc w:val="left"/>
      <w:pPr>
        <w:ind w:left="4637" w:hanging="360"/>
      </w:pPr>
      <w:rPr>
        <w:rFonts w:hint="default"/>
        <w:lang w:val="en-US" w:eastAsia="en-US" w:bidi="ar-SA"/>
      </w:rPr>
    </w:lvl>
    <w:lvl w:ilvl="6">
      <w:start w:val="0"/>
      <w:numFmt w:val="bullet"/>
      <w:lvlText w:val="•"/>
      <w:lvlJc w:val="left"/>
      <w:pPr>
        <w:ind w:left="5625" w:hanging="360"/>
      </w:pPr>
      <w:rPr>
        <w:rFonts w:hint="default"/>
        <w:lang w:val="en-US" w:eastAsia="en-US" w:bidi="ar-SA"/>
      </w:rPr>
    </w:lvl>
    <w:lvl w:ilvl="7">
      <w:start w:val="0"/>
      <w:numFmt w:val="bullet"/>
      <w:lvlText w:val="•"/>
      <w:lvlJc w:val="left"/>
      <w:pPr>
        <w:ind w:left="6614" w:hanging="360"/>
      </w:pPr>
      <w:rPr>
        <w:rFonts w:hint="default"/>
        <w:lang w:val="en-US" w:eastAsia="en-US" w:bidi="ar-SA"/>
      </w:rPr>
    </w:lvl>
    <w:lvl w:ilvl="8">
      <w:start w:val="0"/>
      <w:numFmt w:val="bullet"/>
      <w:lvlText w:val="•"/>
      <w:lvlJc w:val="left"/>
      <w:pPr>
        <w:ind w:left="7602" w:hanging="360"/>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spacing w:val="0"/>
        <w:w w:val="100"/>
        <w:lang w:val="en-US" w:eastAsia="en-US" w:bidi="ar-SA"/>
      </w:rPr>
    </w:lvl>
    <w:lvl w:ilvl="1">
      <w:start w:val="0"/>
      <w:numFmt w:val="bullet"/>
      <w:lvlText w:val="•"/>
      <w:lvlJc w:val="left"/>
      <w:pPr>
        <w:ind w:left="1732" w:hanging="360"/>
      </w:pPr>
      <w:rPr>
        <w:rFonts w:hint="default"/>
        <w:lang w:val="en-US" w:eastAsia="en-US" w:bidi="ar-SA"/>
      </w:rPr>
    </w:lvl>
    <w:lvl w:ilvl="2">
      <w:start w:val="0"/>
      <w:numFmt w:val="bullet"/>
      <w:lvlText w:val="•"/>
      <w:lvlJc w:val="left"/>
      <w:pPr>
        <w:ind w:left="2604" w:hanging="360"/>
      </w:pPr>
      <w:rPr>
        <w:rFonts w:hint="default"/>
        <w:lang w:val="en-US" w:eastAsia="en-US" w:bidi="ar-SA"/>
      </w:rPr>
    </w:lvl>
    <w:lvl w:ilvl="3">
      <w:start w:val="0"/>
      <w:numFmt w:val="bullet"/>
      <w:lvlText w:val="•"/>
      <w:lvlJc w:val="left"/>
      <w:pPr>
        <w:ind w:left="347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2" w:hanging="360"/>
      </w:pPr>
      <w:rPr>
        <w:rFonts w:hint="default"/>
        <w:lang w:val="en-US" w:eastAsia="en-US" w:bidi="ar-SA"/>
      </w:rPr>
    </w:lvl>
    <w:lvl w:ilvl="7">
      <w:start w:val="0"/>
      <w:numFmt w:val="bullet"/>
      <w:lvlText w:val="•"/>
      <w:lvlJc w:val="left"/>
      <w:pPr>
        <w:ind w:left="6964" w:hanging="360"/>
      </w:pPr>
      <w:rPr>
        <w:rFonts w:hint="default"/>
        <w:lang w:val="en-US" w:eastAsia="en-US" w:bidi="ar-SA"/>
      </w:rPr>
    </w:lvl>
    <w:lvl w:ilvl="8">
      <w:start w:val="0"/>
      <w:numFmt w:val="bullet"/>
      <w:lvlText w:val="•"/>
      <w:lvlJc w:val="left"/>
      <w:pPr>
        <w:ind w:left="7836" w:hanging="36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ind w:left="2659" w:hanging="359"/>
    </w:pPr>
    <w:rPr>
      <w:rFonts w:ascii="Georgia" w:hAnsi="Georgia" w:eastAsia="Georgia" w:cs="Georgia"/>
      <w:sz w:val="22"/>
      <w:szCs w:val="22"/>
      <w:lang w:val="en-US" w:eastAsia="en-US" w:bidi="ar-SA"/>
    </w:rPr>
  </w:style>
  <w:style w:styleId="Heading1" w:type="paragraph">
    <w:name w:val="Heading 1"/>
    <w:basedOn w:val="Normal"/>
    <w:uiPriority w:val="1"/>
    <w:qFormat/>
    <w:pPr>
      <w:ind w:left="140" w:hanging="359"/>
      <w:outlineLvl w:val="1"/>
    </w:pPr>
    <w:rPr>
      <w:rFonts w:ascii="Georgia" w:hAnsi="Georgia" w:eastAsia="Georgia" w:cs="Georgia"/>
      <w:b/>
      <w:bCs/>
      <w:sz w:val="22"/>
      <w:szCs w:val="22"/>
      <w:lang w:val="en-US" w:eastAsia="en-US" w:bidi="ar-SA"/>
    </w:rPr>
  </w:style>
  <w:style w:styleId="Title" w:type="paragraph">
    <w:name w:val="Title"/>
    <w:basedOn w:val="Normal"/>
    <w:uiPriority w:val="1"/>
    <w:qFormat/>
    <w:pPr>
      <w:spacing w:before="91"/>
      <w:ind w:left="57"/>
      <w:jc w:val="center"/>
    </w:pPr>
    <w:rPr>
      <w:rFonts w:ascii="Georgia" w:hAnsi="Georgia" w:eastAsia="Georgia" w:cs="Georgia"/>
      <w:sz w:val="28"/>
      <w:szCs w:val="28"/>
      <w:lang w:val="en-US" w:eastAsia="en-US" w:bidi="ar-SA"/>
    </w:rPr>
  </w:style>
  <w:style w:styleId="ListParagraph" w:type="paragraph">
    <w:name w:val="List Paragraph"/>
    <w:basedOn w:val="Normal"/>
    <w:uiPriority w:val="1"/>
    <w:qFormat/>
    <w:pPr>
      <w:ind w:left="2659" w:hanging="359"/>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2024-05-23T13:38:53Z</dcterms:created>
  <dcterms:modified xsi:type="dcterms:W3CDTF">2024-05-23T13:38:53Z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